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FEC" w:rsidRDefault="00711FEC" w14:paraId="68D584FA" w14:textId="3AD24DFE"/>
    <w:p w:rsidR="00711FEC" w:rsidRDefault="00711FEC" w14:paraId="3106D94C" w14:textId="322BEEDA"/>
    <w:p w:rsidR="00711FEC" w:rsidRDefault="00711FEC" w14:paraId="5A76F9C2" w14:textId="31B6C508">
      <w:pPr>
        <w:rPr>
          <w:b/>
          <w:bCs/>
          <w:color w:val="70AD47" w:themeColor="accent6"/>
          <w:sz w:val="56"/>
          <w:szCs w:val="56"/>
        </w:rPr>
      </w:pPr>
      <w:r w:rsidRPr="00281FC8">
        <w:rPr>
          <w:b/>
          <w:bCs/>
          <w:color w:val="70AD47" w:themeColor="accent6"/>
          <w:sz w:val="56"/>
          <w:szCs w:val="56"/>
        </w:rPr>
        <w:t xml:space="preserve">Module 1: Potential </w:t>
      </w:r>
      <w:r w:rsidRPr="00281FC8" w:rsidR="00281FC8">
        <w:rPr>
          <w:b/>
          <w:bCs/>
          <w:color w:val="70AD47" w:themeColor="accent6"/>
          <w:sz w:val="56"/>
          <w:szCs w:val="56"/>
        </w:rPr>
        <w:t xml:space="preserve">for </w:t>
      </w:r>
      <w:proofErr w:type="spellStart"/>
      <w:r w:rsidRPr="00281FC8" w:rsidR="00281FC8">
        <w:rPr>
          <w:b/>
          <w:bCs/>
          <w:color w:val="70AD47" w:themeColor="accent6"/>
          <w:sz w:val="56"/>
          <w:szCs w:val="56"/>
        </w:rPr>
        <w:t>Center</w:t>
      </w:r>
      <w:proofErr w:type="spellEnd"/>
      <w:r w:rsidRPr="00281FC8" w:rsidR="00281FC8">
        <w:rPr>
          <w:b/>
          <w:bCs/>
          <w:color w:val="70AD47" w:themeColor="accent6"/>
          <w:sz w:val="56"/>
          <w:szCs w:val="56"/>
        </w:rPr>
        <w:t xml:space="preserve"> of Taste in your Region</w:t>
      </w:r>
    </w:p>
    <w:p w:rsidR="00281FC8" w:rsidRDefault="00281FC8" w14:paraId="4BB1A503" w14:textId="79144D83">
      <w:pPr>
        <w:rPr>
          <w:b/>
          <w:bCs/>
          <w:color w:val="70AD47" w:themeColor="accent6"/>
          <w:sz w:val="56"/>
          <w:szCs w:val="56"/>
        </w:rPr>
      </w:pPr>
    </w:p>
    <w:p w:rsidR="00281FC8" w:rsidP="768DF20E" w:rsidRDefault="00281FC8" w14:paraId="1AEE8A3C" w14:textId="77575031">
      <w:pPr>
        <w:rPr>
          <w:b w:val="1"/>
          <w:bCs w:val="1"/>
          <w:color w:val="000000" w:themeColor="text1"/>
          <w:sz w:val="36"/>
          <w:szCs w:val="36"/>
        </w:rPr>
      </w:pPr>
      <w:r w:rsidRPr="768DF20E" w:rsidR="00281FC8">
        <w:rPr>
          <w:b w:val="1"/>
          <w:bCs w:val="1"/>
          <w:color w:val="000000" w:themeColor="text1" w:themeTint="FF" w:themeShade="FF"/>
          <w:sz w:val="36"/>
          <w:szCs w:val="36"/>
        </w:rPr>
        <w:t>Exercise 1: Watch Video Case Study – CENTER OF TASTE – TROIA (ITALY)</w:t>
      </w:r>
    </w:p>
    <w:p w:rsidR="003F1A02" w:rsidRDefault="003F1A02" w14:paraId="6BAC5D5C" w14:textId="3C1686CA">
      <w:pPr>
        <w:rPr>
          <w:b/>
          <w:bCs/>
          <w:color w:val="000000" w:themeColor="text1"/>
          <w:sz w:val="44"/>
          <w:szCs w:val="44"/>
        </w:rPr>
      </w:pPr>
    </w:p>
    <w:p w:rsidRPr="003F1A02" w:rsidR="003F1A02" w:rsidP="768DF20E" w:rsidRDefault="003F1A02" w14:paraId="473DCB46" w14:textId="16A4E9CB">
      <w:pPr>
        <w:rPr>
          <w:color w:val="000000" w:themeColor="text1"/>
          <w:sz w:val="24"/>
          <w:szCs w:val="24"/>
        </w:rPr>
      </w:pPr>
      <w:r w:rsidRPr="768DF20E" w:rsidR="003F1A02">
        <w:rPr>
          <w:color w:val="000000" w:themeColor="text1" w:themeTint="FF" w:themeShade="FF"/>
          <w:sz w:val="24"/>
          <w:szCs w:val="24"/>
        </w:rPr>
        <w:t>The Centro del Gusto (</w:t>
      </w:r>
      <w:r w:rsidRPr="768DF20E" w:rsidR="003F1A02">
        <w:rPr>
          <w:color w:val="000000" w:themeColor="text1" w:themeTint="FF" w:themeShade="FF"/>
          <w:sz w:val="24"/>
          <w:szCs w:val="24"/>
        </w:rPr>
        <w:t>Center</w:t>
      </w:r>
      <w:r w:rsidRPr="768DF20E" w:rsidR="003F1A02">
        <w:rPr>
          <w:color w:val="000000" w:themeColor="text1" w:themeTint="FF" w:themeShade="FF"/>
          <w:sz w:val="24"/>
          <w:szCs w:val="24"/>
        </w:rPr>
        <w:t xml:space="preserve"> of Taste) in the municipality of </w:t>
      </w:r>
      <w:r w:rsidRPr="768DF20E" w:rsidR="003F1A02">
        <w:rPr>
          <w:color w:val="000000" w:themeColor="text1" w:themeTint="FF" w:themeShade="FF"/>
          <w:sz w:val="24"/>
          <w:szCs w:val="24"/>
        </w:rPr>
        <w:t>Troia</w:t>
      </w:r>
      <w:r w:rsidRPr="768DF20E" w:rsidR="003F1A02">
        <w:rPr>
          <w:color w:val="000000" w:themeColor="text1" w:themeTint="FF" w:themeShade="FF"/>
          <w:sz w:val="24"/>
          <w:szCs w:val="24"/>
        </w:rPr>
        <w:t xml:space="preserve"> located in the Monti </w:t>
      </w:r>
      <w:r w:rsidRPr="768DF20E" w:rsidR="003F1A02">
        <w:rPr>
          <w:color w:val="000000" w:themeColor="text1" w:themeTint="FF" w:themeShade="FF"/>
          <w:sz w:val="24"/>
          <w:szCs w:val="24"/>
        </w:rPr>
        <w:t>dauni</w:t>
      </w:r>
      <w:r w:rsidRPr="768DF20E" w:rsidR="003F1A02">
        <w:rPr>
          <w:color w:val="000000" w:themeColor="text1" w:themeTint="FF" w:themeShade="FF"/>
          <w:sz w:val="24"/>
          <w:szCs w:val="24"/>
        </w:rPr>
        <w:t xml:space="preserve"> in southern Italy is a case study at European level, the cornerstone of which was the involvement of all stakeholders, from public institutions to local producers. Watching the </w:t>
      </w:r>
      <w:r w:rsidRPr="768DF20E" w:rsidR="003F1A02">
        <w:rPr>
          <w:color w:val="000000" w:themeColor="text1" w:themeTint="FF" w:themeShade="FF"/>
          <w:sz w:val="24"/>
          <w:szCs w:val="24"/>
        </w:rPr>
        <w:t>video</w:t>
      </w:r>
      <w:r w:rsidRPr="768DF20E" w:rsidR="003F1A02">
        <w:rPr>
          <w:color w:val="000000" w:themeColor="text1" w:themeTint="FF" w:themeShade="FF"/>
          <w:sz w:val="24"/>
          <w:szCs w:val="24"/>
        </w:rPr>
        <w:t xml:space="preserve"> you can understand what </w:t>
      </w:r>
      <w:r w:rsidRPr="768DF20E" w:rsidR="003F1A02">
        <w:rPr>
          <w:color w:val="000000" w:themeColor="text1" w:themeTint="FF" w:themeShade="FF"/>
          <w:sz w:val="24"/>
          <w:szCs w:val="24"/>
        </w:rPr>
        <w:t>were the key actions for its creation</w:t>
      </w:r>
      <w:r w:rsidRPr="768DF20E" w:rsidR="003F1A02">
        <w:rPr>
          <w:color w:val="000000" w:themeColor="text1" w:themeTint="FF" w:themeShade="FF"/>
          <w:sz w:val="24"/>
          <w:szCs w:val="24"/>
        </w:rPr>
        <w:t>.</w:t>
      </w:r>
    </w:p>
    <w:p w:rsidR="009D3018" w:rsidP="768DF20E" w:rsidRDefault="009D3018" w14:paraId="706B6ACA" w14:textId="77777777">
      <w:pPr>
        <w:rPr>
          <w:b w:val="1"/>
          <w:bCs w:val="1"/>
          <w:color w:val="000000" w:themeColor="text1"/>
          <w:sz w:val="24"/>
          <w:szCs w:val="24"/>
        </w:rPr>
      </w:pPr>
    </w:p>
    <w:p w:rsidR="003F1A02" w:rsidRDefault="009D3018" w14:paraId="1BAE1622" w14:textId="1A89DBDF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Watch video: </w:t>
      </w:r>
      <w:hyperlink w:history="1" r:id="rId7">
        <w:r w:rsidRPr="00543E44">
          <w:rPr>
            <w:rStyle w:val="Collegamentoipertestuale"/>
            <w:b/>
            <w:bCs/>
            <w:sz w:val="36"/>
            <w:szCs w:val="36"/>
          </w:rPr>
          <w:t>https://www.youtube.com/watch?v=3MfHR8WtCCE</w:t>
        </w:r>
      </w:hyperlink>
    </w:p>
    <w:p w:rsidR="009D3018" w:rsidRDefault="009D3018" w14:paraId="60746A0A" w14:textId="6D14F2FF">
      <w:pPr>
        <w:rPr>
          <w:b/>
          <w:bCs/>
          <w:color w:val="000000" w:themeColor="text1"/>
          <w:sz w:val="36"/>
          <w:szCs w:val="36"/>
        </w:rPr>
      </w:pPr>
    </w:p>
    <w:p w:rsidR="009D3018" w:rsidRDefault="009D3018" w14:paraId="57BB1A05" w14:textId="35C4B428">
      <w:pPr>
        <w:rPr>
          <w:color w:val="000000" w:themeColor="text1"/>
          <w:sz w:val="36"/>
          <w:szCs w:val="36"/>
        </w:rPr>
      </w:pPr>
      <w:r w:rsidRPr="009D3018">
        <w:rPr>
          <w:color w:val="000000" w:themeColor="text1"/>
          <w:sz w:val="36"/>
          <w:szCs w:val="36"/>
        </w:rPr>
        <w:t>Record your learning below:</w:t>
      </w:r>
    </w:p>
    <w:p w:rsidR="009D3018" w:rsidRDefault="009D3018" w14:paraId="56403A92" w14:textId="7913DD49">
      <w:pPr>
        <w:rPr>
          <w:color w:val="000000" w:themeColor="text1"/>
          <w:sz w:val="36"/>
          <w:szCs w:val="36"/>
        </w:rPr>
      </w:pPr>
    </w:p>
    <w:p w:rsidR="009D3018" w:rsidRDefault="009D3018" w14:paraId="0A1D2917" w14:textId="1BBE1CAB">
      <w:pPr>
        <w:rPr>
          <w:color w:val="000000" w:themeColor="text1"/>
          <w:sz w:val="36"/>
          <w:szCs w:val="36"/>
        </w:rPr>
      </w:pPr>
    </w:p>
    <w:p w:rsidR="009D3018" w:rsidRDefault="009D3018" w14:paraId="675E8045" w14:textId="2F6BC117">
      <w:pPr>
        <w:rPr>
          <w:color w:val="000000" w:themeColor="text1"/>
          <w:sz w:val="36"/>
          <w:szCs w:val="36"/>
        </w:rPr>
      </w:pPr>
    </w:p>
    <w:p w:rsidR="009D3018" w:rsidRDefault="009D3018" w14:paraId="53DB6A05" w14:textId="237F136A">
      <w:pPr>
        <w:rPr>
          <w:color w:val="000000" w:themeColor="text1"/>
          <w:sz w:val="36"/>
          <w:szCs w:val="36"/>
        </w:rPr>
      </w:pPr>
    </w:p>
    <w:p w:rsidR="009D3018" w:rsidRDefault="009D3018" w14:paraId="5D189BED" w14:textId="1422CBCF">
      <w:pPr>
        <w:rPr>
          <w:color w:val="000000" w:themeColor="text1"/>
          <w:sz w:val="36"/>
          <w:szCs w:val="36"/>
        </w:rPr>
      </w:pPr>
    </w:p>
    <w:p w:rsidR="009D3018" w:rsidRDefault="009D3018" w14:paraId="15F18F94" w14:textId="6F1DF043">
      <w:pPr>
        <w:rPr>
          <w:color w:val="000000" w:themeColor="text1"/>
          <w:sz w:val="36"/>
          <w:szCs w:val="36"/>
        </w:rPr>
      </w:pPr>
    </w:p>
    <w:p w:rsidRPr="009D3018" w:rsidR="009D3018" w:rsidP="768DF20E" w:rsidRDefault="009D3018" w14:paraId="6A972FD3" w14:textId="6FB049F7">
      <w:pPr>
        <w:rPr>
          <w:b w:val="1"/>
          <w:bCs w:val="1"/>
          <w:color w:val="000000" w:themeColor="text1"/>
          <w:sz w:val="36"/>
          <w:szCs w:val="36"/>
        </w:rPr>
      </w:pPr>
      <w:r w:rsidRPr="768DF20E" w:rsidR="009D3018">
        <w:rPr>
          <w:b w:val="1"/>
          <w:bCs w:val="1"/>
          <w:color w:val="000000" w:themeColor="text1" w:themeTint="FF" w:themeShade="FF"/>
          <w:sz w:val="36"/>
          <w:szCs w:val="36"/>
        </w:rPr>
        <w:t>Exercise 2: What are your STRENGTHS - WEAKNESSES - OPPORTUNITIES - THREATS? Construct your SWOT matrix from the AGATA template provided to you.</w:t>
      </w:r>
    </w:p>
    <w:p w:rsidR="003F1A02" w:rsidRDefault="003F1A02" w14:paraId="22339027" w14:textId="59127719">
      <w:pPr>
        <w:rPr>
          <w:b/>
          <w:bCs/>
          <w:color w:val="000000" w:themeColor="text1"/>
          <w:sz w:val="36"/>
          <w:szCs w:val="36"/>
        </w:rPr>
      </w:pPr>
    </w:p>
    <w:tbl>
      <w:tblPr>
        <w:tblW w:w="0" w:type="auto"/>
        <w:tblInd w:w="7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2"/>
        <w:gridCol w:w="4437"/>
      </w:tblGrid>
      <w:tr w:rsidRPr="009D3018" w:rsidR="009D3018" w:rsidTr="009D3018" w14:paraId="71487D3B" w14:textId="77777777">
        <w:trPr>
          <w:trHeight w:val="510"/>
        </w:trPr>
        <w:tc>
          <w:tcPr>
            <w:tcW w:w="4352" w:type="dxa"/>
            <w:tcBorders>
              <w:top w:val="single" w:color="9BBB59" w:sz="6" w:space="0"/>
              <w:left w:val="single" w:color="9BBB59" w:sz="6" w:space="0"/>
              <w:bottom w:val="single" w:color="FFFFFF" w:sz="6" w:space="0"/>
              <w:right w:val="single" w:color="000000" w:sz="6" w:space="0"/>
            </w:tcBorders>
            <w:shd w:val="clear" w:color="auto" w:fill="00B0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Pr="009D3018" w:rsidR="009D3018" w:rsidP="009D3018" w:rsidRDefault="009D3018" w14:paraId="06864A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Pr="009D3018" w:rsidR="009D3018" w:rsidP="009D3018" w:rsidRDefault="009D3018" w14:paraId="68D540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rebuchet MS" w:hAnsi="Trebuchet MS" w:eastAsia="Times New Roman" w:cs="Times New Roman"/>
                <w:b/>
                <w:bCs/>
                <w:color w:val="000000"/>
                <w:sz w:val="36"/>
                <w:szCs w:val="36"/>
                <w:lang w:eastAsia="en-GB"/>
              </w:rPr>
              <w:t>STRENGHTS</w:t>
            </w:r>
            <w:r w:rsidRPr="009D3018">
              <w:rPr>
                <w:rFonts w:ascii="Trebuchet MS" w:hAnsi="Trebuchet MS" w:eastAsia="Times New Roman" w:cs="Times New Roman"/>
                <w:b/>
                <w:bCs/>
                <w:color w:val="FFFFFF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4437" w:type="dxa"/>
            <w:tcBorders>
              <w:top w:val="single" w:color="9BBB59" w:sz="6" w:space="0"/>
              <w:left w:val="single" w:color="000000" w:sz="6" w:space="0"/>
              <w:bottom w:val="single" w:color="FFFFFF" w:sz="6" w:space="0"/>
              <w:right w:val="single" w:color="9BBB59" w:sz="6" w:space="0"/>
            </w:tcBorders>
            <w:shd w:val="clear" w:color="auto" w:fill="FFC00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Pr="009D3018" w:rsidR="009D3018" w:rsidP="009D3018" w:rsidRDefault="009D3018" w14:paraId="581D26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rebuchet MS" w:hAnsi="Trebuchet MS" w:eastAsia="Times New Roman" w:cs="Times New Roman"/>
                <w:b/>
                <w:bCs/>
                <w:color w:val="000000"/>
                <w:sz w:val="36"/>
                <w:szCs w:val="36"/>
                <w:lang w:eastAsia="en-GB"/>
              </w:rPr>
              <w:t>WEAKNESSES </w:t>
            </w:r>
          </w:p>
        </w:tc>
      </w:tr>
      <w:tr w:rsidRPr="009D3018" w:rsidR="009D3018" w:rsidTr="009D3018" w14:paraId="22EA7C06" w14:textId="77777777">
        <w:trPr>
          <w:trHeight w:val="2580"/>
        </w:trPr>
        <w:tc>
          <w:tcPr>
            <w:tcW w:w="4352" w:type="dxa"/>
            <w:tcBorders>
              <w:top w:val="single" w:color="FFFFFF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Pr="009D3018" w:rsidR="009D3018" w:rsidP="009D3018" w:rsidRDefault="009D3018" w14:paraId="04F944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37" w:type="dxa"/>
            <w:tcBorders>
              <w:top w:val="single" w:color="FFFFFF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Pr="009D3018" w:rsidR="009D3018" w:rsidP="009D3018" w:rsidRDefault="009D3018" w14:paraId="69C418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Pr="009D3018" w:rsidR="009D3018" w:rsidTr="009D3018" w14:paraId="4EFF82DF" w14:textId="77777777">
        <w:trPr>
          <w:trHeight w:val="510"/>
        </w:trPr>
        <w:tc>
          <w:tcPr>
            <w:tcW w:w="4352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92D05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Pr="009D3018" w:rsidR="009D3018" w:rsidP="009D3018" w:rsidRDefault="009D3018" w14:paraId="18A4A4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rebuchet MS" w:hAnsi="Trebuchet MS" w:eastAsia="Times New Roman" w:cs="Times New Roman"/>
                <w:b/>
                <w:bCs/>
                <w:color w:val="000000"/>
                <w:sz w:val="36"/>
                <w:szCs w:val="36"/>
                <w:lang w:eastAsia="en-GB"/>
              </w:rPr>
              <w:t>OPPORTUNITIES</w:t>
            </w:r>
            <w:r w:rsidRPr="009D3018">
              <w:rPr>
                <w:rFonts w:ascii="Trebuchet MS" w:hAnsi="Trebuchet MS" w:eastAsia="Times New Roman" w:cs="Times New Roman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4437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000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Pr="009D3018" w:rsidR="009D3018" w:rsidP="009D3018" w:rsidRDefault="009D3018" w14:paraId="7F5730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rebuchet MS" w:hAnsi="Trebuchet MS" w:eastAsia="Times New Roman" w:cs="Times New Roman"/>
                <w:b/>
                <w:bCs/>
                <w:color w:val="000000"/>
                <w:sz w:val="36"/>
                <w:szCs w:val="36"/>
                <w:lang w:eastAsia="en-GB"/>
              </w:rPr>
              <w:t>THREATS</w:t>
            </w:r>
            <w:r w:rsidRPr="009D3018">
              <w:rPr>
                <w:rFonts w:ascii="Trebuchet MS" w:hAnsi="Trebuchet MS" w:eastAsia="Times New Roman" w:cs="Times New Roman"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Pr="009D3018" w:rsidR="009D3018" w:rsidTr="009D3018" w14:paraId="71E87E5C" w14:textId="77777777">
        <w:trPr>
          <w:trHeight w:val="2355"/>
        </w:trPr>
        <w:tc>
          <w:tcPr>
            <w:tcW w:w="4352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Pr="009D3018" w:rsidR="009D3018" w:rsidP="009D3018" w:rsidRDefault="009D3018" w14:paraId="3B4C95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37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Pr="009D3018" w:rsidR="009D3018" w:rsidP="009D3018" w:rsidRDefault="009D3018" w14:paraId="04209B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9D3018" w:rsidRDefault="009D3018" w14:paraId="346FE95A" w14:textId="5F0A57BB">
      <w:pPr>
        <w:rPr>
          <w:b/>
          <w:bCs/>
          <w:color w:val="000000" w:themeColor="text1"/>
          <w:sz w:val="36"/>
          <w:szCs w:val="36"/>
        </w:rPr>
      </w:pPr>
    </w:p>
    <w:p w:rsidR="009D3018" w:rsidRDefault="009D3018" w14:paraId="2AD48FE7" w14:textId="5DED14F0">
      <w:pPr>
        <w:rPr>
          <w:color w:val="000000" w:themeColor="text1"/>
          <w:sz w:val="36"/>
          <w:szCs w:val="36"/>
        </w:rPr>
      </w:pPr>
      <w:r w:rsidRPr="009D3018">
        <w:rPr>
          <w:color w:val="000000" w:themeColor="text1"/>
          <w:sz w:val="36"/>
          <w:szCs w:val="36"/>
        </w:rPr>
        <w:t>Record your learning below:</w:t>
      </w:r>
    </w:p>
    <w:p w:rsidR="009D3018" w:rsidRDefault="009D3018" w14:paraId="6B492236" w14:textId="6FB26873">
      <w:pPr>
        <w:rPr>
          <w:color w:val="000000" w:themeColor="text1"/>
          <w:sz w:val="36"/>
          <w:szCs w:val="36"/>
        </w:rPr>
      </w:pPr>
    </w:p>
    <w:p w:rsidR="009D3018" w:rsidRDefault="009D3018" w14:paraId="2A5E0747" w14:textId="744A003D">
      <w:pPr>
        <w:rPr>
          <w:color w:val="000000" w:themeColor="text1"/>
          <w:sz w:val="36"/>
          <w:szCs w:val="36"/>
        </w:rPr>
      </w:pPr>
    </w:p>
    <w:p w:rsidR="009D3018" w:rsidRDefault="009D3018" w14:paraId="55F80F02" w14:textId="28649A77">
      <w:pPr>
        <w:rPr>
          <w:color w:val="000000" w:themeColor="text1"/>
          <w:sz w:val="36"/>
          <w:szCs w:val="36"/>
        </w:rPr>
      </w:pPr>
    </w:p>
    <w:p w:rsidR="009D3018" w:rsidRDefault="009D3018" w14:paraId="36869FCC" w14:textId="65AD2368">
      <w:pPr>
        <w:rPr>
          <w:color w:val="000000" w:themeColor="text1"/>
          <w:sz w:val="36"/>
          <w:szCs w:val="36"/>
        </w:rPr>
      </w:pPr>
    </w:p>
    <w:p w:rsidR="009D3018" w:rsidRDefault="009D3018" w14:paraId="3E3445DE" w14:textId="76691D80">
      <w:pPr>
        <w:rPr>
          <w:color w:val="000000" w:themeColor="text1"/>
          <w:sz w:val="36"/>
          <w:szCs w:val="36"/>
        </w:rPr>
      </w:pPr>
    </w:p>
    <w:p w:rsidR="009D3018" w:rsidP="768DF20E" w:rsidRDefault="0046139E" w14:paraId="399DBF1F" w14:textId="0E2636C0">
      <w:pPr>
        <w:rPr>
          <w:b w:val="1"/>
          <w:bCs w:val="1"/>
          <w:color w:val="000000" w:themeColor="text1"/>
          <w:sz w:val="36"/>
          <w:szCs w:val="36"/>
        </w:rPr>
      </w:pPr>
      <w:r w:rsidRPr="768DF20E" w:rsidR="0046139E">
        <w:rPr>
          <w:b w:val="1"/>
          <w:bCs w:val="1"/>
          <w:color w:val="000000" w:themeColor="text1" w:themeTint="FF" w:themeShade="FF"/>
          <w:sz w:val="36"/>
          <w:szCs w:val="36"/>
        </w:rPr>
        <w:t xml:space="preserve">Exercise </w:t>
      </w:r>
      <w:r w:rsidRPr="768DF20E" w:rsidR="0046139E">
        <w:rPr>
          <w:b w:val="1"/>
          <w:bCs w:val="1"/>
          <w:color w:val="000000" w:themeColor="text1" w:themeTint="FF" w:themeShade="FF"/>
          <w:sz w:val="36"/>
          <w:szCs w:val="36"/>
        </w:rPr>
        <w:t>3</w:t>
      </w:r>
      <w:r w:rsidRPr="768DF20E" w:rsidR="0046139E">
        <w:rPr>
          <w:b w:val="1"/>
          <w:bCs w:val="1"/>
          <w:color w:val="000000" w:themeColor="text1" w:themeTint="FF" w:themeShade="FF"/>
          <w:sz w:val="36"/>
          <w:szCs w:val="36"/>
        </w:rPr>
        <w:t xml:space="preserve">: Test yourself: try to build your own focus group with </w:t>
      </w:r>
      <w:r w:rsidRPr="768DF20E" w:rsidR="0046139E">
        <w:rPr>
          <w:b w:val="1"/>
          <w:bCs w:val="1"/>
          <w:color w:val="000000" w:themeColor="text1" w:themeTint="FF" w:themeShade="FF"/>
          <w:sz w:val="36"/>
          <w:szCs w:val="36"/>
        </w:rPr>
        <w:t>possible questions</w:t>
      </w:r>
      <w:r w:rsidRPr="768DF20E" w:rsidR="0046139E">
        <w:rPr>
          <w:b w:val="1"/>
          <w:bCs w:val="1"/>
          <w:color w:val="000000" w:themeColor="text1" w:themeTint="FF" w:themeShade="FF"/>
          <w:sz w:val="36"/>
          <w:szCs w:val="36"/>
        </w:rPr>
        <w:t xml:space="preserve"> to ask the main stakeholders in your area.</w:t>
      </w:r>
    </w:p>
    <w:p w:rsidR="0046139E" w:rsidRDefault="0046139E" w14:paraId="47EEB8C8" w14:textId="2C33BAFB">
      <w:pPr>
        <w:rPr>
          <w:b/>
          <w:bCs/>
          <w:color w:val="000000" w:themeColor="text1"/>
          <w:sz w:val="44"/>
          <w:szCs w:val="44"/>
        </w:rPr>
      </w:pPr>
    </w:p>
    <w:p w:rsidRPr="0046139E" w:rsidR="0046139E" w:rsidP="768DF20E" w:rsidRDefault="0046139E" w14:paraId="5860D482" w14:textId="77777777">
      <w:pPr>
        <w:pStyle w:val="Paragrafoelenco"/>
        <w:numPr>
          <w:ilvl w:val="0"/>
          <w:numId w:val="1"/>
        </w:numPr>
        <w:rPr>
          <w:b w:val="1"/>
          <w:bCs w:val="1"/>
          <w:color w:val="000000" w:themeColor="text1"/>
          <w:sz w:val="24"/>
          <w:szCs w:val="24"/>
        </w:rPr>
      </w:pPr>
      <w:r w:rsidRPr="768DF20E" w:rsidR="0046139E">
        <w:rPr>
          <w:b w:val="1"/>
          <w:bCs w:val="1"/>
          <w:color w:val="000000" w:themeColor="text1" w:themeTint="FF" w:themeShade="FF"/>
          <w:sz w:val="24"/>
          <w:szCs w:val="24"/>
        </w:rPr>
        <w:t xml:space="preserve">Step 1: Choose your topic of interest: </w:t>
      </w:r>
    </w:p>
    <w:p w:rsidRPr="0046139E" w:rsidR="0046139E" w:rsidP="768DF20E" w:rsidRDefault="0046139E" w14:paraId="15C562A9" w14:textId="77777777">
      <w:pPr>
        <w:rPr>
          <w:b w:val="1"/>
          <w:bCs w:val="1"/>
          <w:color w:val="000000" w:themeColor="text1"/>
          <w:sz w:val="24"/>
          <w:szCs w:val="24"/>
        </w:rPr>
      </w:pPr>
    </w:p>
    <w:p w:rsidRPr="0046139E" w:rsidR="0046139E" w:rsidP="768DF20E" w:rsidRDefault="0046139E" w14:paraId="5066A24B" w14:textId="77777777">
      <w:pPr>
        <w:pStyle w:val="Paragrafoelenco"/>
        <w:numPr>
          <w:ilvl w:val="0"/>
          <w:numId w:val="1"/>
        </w:numPr>
        <w:rPr>
          <w:b w:val="1"/>
          <w:bCs w:val="1"/>
          <w:color w:val="000000" w:themeColor="text1"/>
          <w:sz w:val="24"/>
          <w:szCs w:val="24"/>
        </w:rPr>
      </w:pPr>
      <w:r w:rsidRPr="768DF20E" w:rsidR="0046139E">
        <w:rPr>
          <w:b w:val="1"/>
          <w:bCs w:val="1"/>
          <w:color w:val="000000" w:themeColor="text1" w:themeTint="FF" w:themeShade="FF"/>
          <w:sz w:val="24"/>
          <w:szCs w:val="24"/>
        </w:rPr>
        <w:t>Step 2: Define your research scope and hypotheses:</w:t>
      </w:r>
    </w:p>
    <w:p w:rsidRPr="0046139E" w:rsidR="0046139E" w:rsidP="768DF20E" w:rsidRDefault="0046139E" w14:paraId="0C6CFA3B" w14:textId="77777777">
      <w:pPr>
        <w:rPr>
          <w:b w:val="1"/>
          <w:bCs w:val="1"/>
          <w:color w:val="000000" w:themeColor="text1"/>
          <w:sz w:val="24"/>
          <w:szCs w:val="24"/>
        </w:rPr>
      </w:pPr>
    </w:p>
    <w:p w:rsidRPr="0046139E" w:rsidR="0046139E" w:rsidP="768DF20E" w:rsidRDefault="0046139E" w14:paraId="4BC85AE3" w14:textId="77777777">
      <w:pPr>
        <w:rPr>
          <w:b w:val="1"/>
          <w:bCs w:val="1"/>
          <w:color w:val="000000" w:themeColor="text1"/>
          <w:sz w:val="24"/>
          <w:szCs w:val="24"/>
        </w:rPr>
      </w:pPr>
    </w:p>
    <w:p w:rsidRPr="0046139E" w:rsidR="0046139E" w:rsidP="768DF20E" w:rsidRDefault="0046139E" w14:paraId="60538BCE" w14:textId="77777777">
      <w:pPr>
        <w:pStyle w:val="Paragrafoelenco"/>
        <w:numPr>
          <w:ilvl w:val="0"/>
          <w:numId w:val="1"/>
        </w:numPr>
        <w:rPr>
          <w:b w:val="1"/>
          <w:bCs w:val="1"/>
          <w:color w:val="000000" w:themeColor="text1"/>
          <w:sz w:val="24"/>
          <w:szCs w:val="24"/>
        </w:rPr>
      </w:pPr>
      <w:r w:rsidRPr="768DF20E" w:rsidR="0046139E">
        <w:rPr>
          <w:b w:val="1"/>
          <w:bCs w:val="1"/>
          <w:color w:val="000000" w:themeColor="text1" w:themeTint="FF" w:themeShade="FF"/>
          <w:sz w:val="24"/>
          <w:szCs w:val="24"/>
        </w:rPr>
        <w:t xml:space="preserve">Step 3: </w:t>
      </w:r>
      <w:r w:rsidRPr="768DF20E" w:rsidR="0046139E">
        <w:rPr>
          <w:b w:val="1"/>
          <w:bCs w:val="1"/>
          <w:color w:val="000000" w:themeColor="text1" w:themeTint="FF" w:themeShade="FF"/>
          <w:sz w:val="24"/>
          <w:szCs w:val="24"/>
        </w:rPr>
        <w:t>Determine</w:t>
      </w:r>
      <w:r w:rsidRPr="768DF20E" w:rsidR="0046139E">
        <w:rPr>
          <w:b w:val="1"/>
          <w:bCs w:val="1"/>
          <w:color w:val="000000" w:themeColor="text1" w:themeTint="FF" w:themeShade="FF"/>
          <w:sz w:val="24"/>
          <w:szCs w:val="24"/>
        </w:rPr>
        <w:t xml:space="preserve"> your focus group questions</w:t>
      </w:r>
    </w:p>
    <w:p w:rsidRPr="0046139E" w:rsidR="0046139E" w:rsidP="768DF20E" w:rsidRDefault="0046139E" w14:paraId="002759C6" w14:textId="77777777">
      <w:pPr>
        <w:rPr>
          <w:b w:val="1"/>
          <w:bCs w:val="1"/>
          <w:color w:val="000000" w:themeColor="text1"/>
          <w:sz w:val="24"/>
          <w:szCs w:val="24"/>
        </w:rPr>
      </w:pPr>
    </w:p>
    <w:p w:rsidRPr="0046139E" w:rsidR="0046139E" w:rsidP="768DF20E" w:rsidRDefault="0046139E" w14:paraId="00AB9EAE" w14:textId="77777777">
      <w:pPr>
        <w:rPr>
          <w:b w:val="1"/>
          <w:bCs w:val="1"/>
          <w:color w:val="000000" w:themeColor="text1"/>
          <w:sz w:val="24"/>
          <w:szCs w:val="24"/>
        </w:rPr>
      </w:pPr>
    </w:p>
    <w:p w:rsidRPr="0046139E" w:rsidR="0046139E" w:rsidP="768DF20E" w:rsidRDefault="0046139E" w14:paraId="52F330F5" w14:textId="77777777">
      <w:pPr>
        <w:pStyle w:val="Paragrafoelenco"/>
        <w:numPr>
          <w:ilvl w:val="0"/>
          <w:numId w:val="1"/>
        </w:numPr>
        <w:rPr>
          <w:b w:val="1"/>
          <w:bCs w:val="1"/>
          <w:color w:val="000000" w:themeColor="text1"/>
          <w:sz w:val="24"/>
          <w:szCs w:val="24"/>
        </w:rPr>
      </w:pPr>
      <w:r w:rsidRPr="768DF20E" w:rsidR="0046139E">
        <w:rPr>
          <w:b w:val="1"/>
          <w:bCs w:val="1"/>
          <w:color w:val="000000" w:themeColor="text1" w:themeTint="FF" w:themeShade="FF"/>
          <w:sz w:val="24"/>
          <w:szCs w:val="24"/>
        </w:rPr>
        <w:t>Step 4: Recruit your participants</w:t>
      </w:r>
    </w:p>
    <w:p w:rsidRPr="0046139E" w:rsidR="0046139E" w:rsidP="768DF20E" w:rsidRDefault="0046139E" w14:paraId="56AA149C" w14:textId="77777777">
      <w:pPr>
        <w:rPr>
          <w:b w:val="1"/>
          <w:bCs w:val="1"/>
          <w:color w:val="000000" w:themeColor="text1"/>
          <w:sz w:val="24"/>
          <w:szCs w:val="24"/>
        </w:rPr>
      </w:pPr>
    </w:p>
    <w:p w:rsidRPr="0046139E" w:rsidR="0046139E" w:rsidP="768DF20E" w:rsidRDefault="0046139E" w14:paraId="55E58F85" w14:textId="77777777">
      <w:pPr>
        <w:rPr>
          <w:b w:val="1"/>
          <w:bCs w:val="1"/>
          <w:color w:val="000000" w:themeColor="text1"/>
          <w:sz w:val="24"/>
          <w:szCs w:val="24"/>
        </w:rPr>
      </w:pPr>
    </w:p>
    <w:p w:rsidRPr="0046139E" w:rsidR="0046139E" w:rsidP="768DF20E" w:rsidRDefault="0046139E" w14:paraId="62BFBBE7" w14:textId="77777777">
      <w:pPr>
        <w:pStyle w:val="Paragrafoelenco"/>
        <w:numPr>
          <w:ilvl w:val="0"/>
          <w:numId w:val="1"/>
        </w:numPr>
        <w:rPr>
          <w:b w:val="1"/>
          <w:bCs w:val="1"/>
          <w:color w:val="000000" w:themeColor="text1"/>
          <w:sz w:val="24"/>
          <w:szCs w:val="24"/>
        </w:rPr>
      </w:pPr>
      <w:r w:rsidRPr="768DF20E" w:rsidR="0046139E">
        <w:rPr>
          <w:b w:val="1"/>
          <w:bCs w:val="1"/>
          <w:color w:val="000000" w:themeColor="text1" w:themeTint="FF" w:themeShade="FF"/>
          <w:sz w:val="24"/>
          <w:szCs w:val="24"/>
        </w:rPr>
        <w:t>Step 5: Host your focus group</w:t>
      </w:r>
    </w:p>
    <w:p w:rsidRPr="0046139E" w:rsidR="0046139E" w:rsidP="768DF20E" w:rsidRDefault="0046139E" w14:paraId="70987DE8" w14:textId="77777777">
      <w:pPr>
        <w:rPr>
          <w:b w:val="1"/>
          <w:bCs w:val="1"/>
          <w:color w:val="000000" w:themeColor="text1"/>
          <w:sz w:val="24"/>
          <w:szCs w:val="24"/>
        </w:rPr>
      </w:pPr>
    </w:p>
    <w:p w:rsidRPr="0046139E" w:rsidR="0046139E" w:rsidP="768DF20E" w:rsidRDefault="0046139E" w14:paraId="25232A30" w14:textId="77777777">
      <w:pPr>
        <w:rPr>
          <w:b w:val="1"/>
          <w:bCs w:val="1"/>
          <w:color w:val="000000" w:themeColor="text1"/>
          <w:sz w:val="24"/>
          <w:szCs w:val="24"/>
        </w:rPr>
      </w:pPr>
    </w:p>
    <w:p w:rsidR="0046139E" w:rsidP="768DF20E" w:rsidRDefault="0046139E" w14:paraId="5798FF5B" w14:textId="7969FF76">
      <w:pPr>
        <w:pStyle w:val="Paragrafoelenco"/>
        <w:numPr>
          <w:ilvl w:val="0"/>
          <w:numId w:val="1"/>
        </w:numPr>
        <w:rPr>
          <w:b w:val="1"/>
          <w:bCs w:val="1"/>
          <w:color w:val="000000" w:themeColor="text1"/>
          <w:sz w:val="24"/>
          <w:szCs w:val="24"/>
        </w:rPr>
      </w:pPr>
      <w:r w:rsidRPr="768DF20E" w:rsidR="0046139E">
        <w:rPr>
          <w:b w:val="1"/>
          <w:bCs w:val="1"/>
          <w:color w:val="000000" w:themeColor="text1" w:themeTint="FF" w:themeShade="FF"/>
          <w:sz w:val="24"/>
          <w:szCs w:val="24"/>
        </w:rPr>
        <w:t xml:space="preserve">Step 6: </w:t>
      </w:r>
      <w:r w:rsidRPr="768DF20E" w:rsidR="0046139E">
        <w:rPr>
          <w:b w:val="1"/>
          <w:bCs w:val="1"/>
          <w:color w:val="000000" w:themeColor="text1" w:themeTint="FF" w:themeShade="FF"/>
          <w:sz w:val="24"/>
          <w:szCs w:val="24"/>
        </w:rPr>
        <w:t>Analyze</w:t>
      </w:r>
      <w:r w:rsidRPr="768DF20E" w:rsidR="0046139E">
        <w:rPr>
          <w:b w:val="1"/>
          <w:bCs w:val="1"/>
          <w:color w:val="000000" w:themeColor="text1" w:themeTint="FF" w:themeShade="FF"/>
          <w:sz w:val="24"/>
          <w:szCs w:val="24"/>
        </w:rPr>
        <w:t xml:space="preserve"> your data and report your result</w:t>
      </w:r>
    </w:p>
    <w:p w:rsidR="0046139E" w:rsidP="0046139E" w:rsidRDefault="0046139E" w14:paraId="727A501E" w14:textId="06B94244">
      <w:pPr>
        <w:rPr>
          <w:b/>
          <w:bCs/>
          <w:color w:val="000000" w:themeColor="text1"/>
          <w:sz w:val="36"/>
          <w:szCs w:val="36"/>
        </w:rPr>
      </w:pPr>
    </w:p>
    <w:p w:rsidR="0046139E" w:rsidP="0046139E" w:rsidRDefault="0046139E" w14:paraId="0C2FE9F2" w14:textId="252EA815">
      <w:pPr>
        <w:rPr>
          <w:b/>
          <w:bCs/>
          <w:color w:val="000000" w:themeColor="text1"/>
          <w:sz w:val="36"/>
          <w:szCs w:val="36"/>
        </w:rPr>
      </w:pPr>
    </w:p>
    <w:p w:rsidR="0046139E" w:rsidP="768DF20E" w:rsidRDefault="0046139E" w14:paraId="09F2E5D4" w14:textId="3CB5E0D9">
      <w:pPr>
        <w:rPr>
          <w:b w:val="1"/>
          <w:bCs w:val="1"/>
          <w:color w:val="000000" w:themeColor="text1"/>
          <w:sz w:val="36"/>
          <w:szCs w:val="36"/>
        </w:rPr>
      </w:pPr>
      <w:r w:rsidRPr="768DF20E" w:rsidR="0046139E">
        <w:rPr>
          <w:b w:val="1"/>
          <w:bCs w:val="1"/>
          <w:color w:val="000000" w:themeColor="text1" w:themeTint="FF" w:themeShade="FF"/>
          <w:sz w:val="36"/>
          <w:szCs w:val="36"/>
        </w:rPr>
        <w:t xml:space="preserve">Exercise </w:t>
      </w:r>
      <w:r w:rsidRPr="768DF20E" w:rsidR="0046139E">
        <w:rPr>
          <w:b w:val="1"/>
          <w:bCs w:val="1"/>
          <w:color w:val="000000" w:themeColor="text1" w:themeTint="FF" w:themeShade="FF"/>
          <w:sz w:val="36"/>
          <w:szCs w:val="36"/>
        </w:rPr>
        <w:t>4</w:t>
      </w:r>
      <w:r w:rsidRPr="768DF20E" w:rsidR="0046139E">
        <w:rPr>
          <w:b w:val="1"/>
          <w:bCs w:val="1"/>
          <w:color w:val="000000" w:themeColor="text1" w:themeTint="FF" w:themeShade="FF"/>
          <w:sz w:val="36"/>
          <w:szCs w:val="36"/>
        </w:rPr>
        <w:t>: What do you think would be the best form of Centre of Taste for your region?</w:t>
      </w:r>
    </w:p>
    <w:p w:rsidRPr="0046139E" w:rsidR="0046139E" w:rsidP="0046139E" w:rsidRDefault="0046139E" w14:paraId="12896D51" w14:textId="30F2A102">
      <w:pPr>
        <w:rPr>
          <w:color w:val="000000" w:themeColor="text1"/>
          <w:sz w:val="36"/>
          <w:szCs w:val="36"/>
        </w:rPr>
      </w:pPr>
    </w:p>
    <w:p w:rsidRPr="0046139E" w:rsidR="0046139E" w:rsidP="768DF20E" w:rsidRDefault="0046139E" w14:paraId="7027638D" w14:textId="77777777">
      <w:pPr>
        <w:rPr>
          <w:color w:val="000000" w:themeColor="text1"/>
          <w:sz w:val="24"/>
          <w:szCs w:val="24"/>
        </w:rPr>
      </w:pPr>
      <w:r w:rsidRPr="768DF20E" w:rsidR="0046139E">
        <w:rPr>
          <w:color w:val="000000" w:themeColor="text1" w:themeTint="FF" w:themeShade="FF"/>
          <w:sz w:val="24"/>
          <w:szCs w:val="24"/>
        </w:rPr>
        <w:t xml:space="preserve">The </w:t>
      </w:r>
      <w:r w:rsidRPr="768DF20E" w:rsidR="0046139E">
        <w:rPr>
          <w:color w:val="000000" w:themeColor="text1" w:themeTint="FF" w:themeShade="FF"/>
          <w:sz w:val="24"/>
          <w:szCs w:val="24"/>
        </w:rPr>
        <w:t>Center</w:t>
      </w:r>
      <w:r w:rsidRPr="768DF20E" w:rsidR="0046139E">
        <w:rPr>
          <w:color w:val="000000" w:themeColor="text1" w:themeTint="FF" w:themeShade="FF"/>
          <w:sz w:val="24"/>
          <w:szCs w:val="24"/>
        </w:rPr>
        <w:t xml:space="preserve"> of Taste can be centred on several, obviously linked to the economic and social vocation of the area and the demand expressed by it.</w:t>
      </w:r>
    </w:p>
    <w:p w:rsidRPr="0046139E" w:rsidR="0046139E" w:rsidP="0046139E" w:rsidRDefault="0046139E" w14:paraId="3222FBA7" w14:textId="77777777">
      <w:pPr>
        <w:rPr>
          <w:color w:val="000000" w:themeColor="text1"/>
          <w:sz w:val="36"/>
          <w:szCs w:val="36"/>
        </w:rPr>
      </w:pPr>
    </w:p>
    <w:p w:rsidRPr="0046139E" w:rsidR="0046139E" w:rsidP="768DF20E" w:rsidRDefault="0046139E" w14:paraId="031D1102" w14:textId="77777777">
      <w:pPr>
        <w:rPr>
          <w:color w:val="000000" w:themeColor="text1"/>
          <w:sz w:val="24"/>
          <w:szCs w:val="24"/>
        </w:rPr>
      </w:pPr>
      <w:r w:rsidRPr="768DF20E" w:rsidR="0046139E">
        <w:rPr>
          <w:color w:val="000000" w:themeColor="text1" w:themeTint="FF" w:themeShade="FF"/>
          <w:sz w:val="24"/>
          <w:szCs w:val="24"/>
        </w:rPr>
        <w:t>The types a Taste Centre can take on are as follows</w:t>
      </w:r>
    </w:p>
    <w:p w:rsidRPr="0046139E" w:rsidR="0046139E" w:rsidP="0046139E" w:rsidRDefault="0046139E" w14:paraId="0D223D51" w14:textId="77777777">
      <w:pPr>
        <w:rPr>
          <w:color w:val="000000" w:themeColor="text1"/>
          <w:sz w:val="36"/>
          <w:szCs w:val="36"/>
        </w:rPr>
      </w:pPr>
    </w:p>
    <w:p w:rsidRPr="0046139E" w:rsidR="0046139E" w:rsidP="768DF20E" w:rsidRDefault="0046139E" w14:paraId="7596F9C2" w14:textId="75A42F96">
      <w:pPr>
        <w:pStyle w:val="Paragrafoelenco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768DF20E" w:rsidR="0046139E">
        <w:rPr>
          <w:color w:val="000000" w:themeColor="text1" w:themeTint="FF" w:themeShade="FF"/>
          <w:sz w:val="24"/>
          <w:szCs w:val="24"/>
        </w:rPr>
        <w:t>food and wine promotion</w:t>
      </w:r>
    </w:p>
    <w:p w:rsidRPr="0046139E" w:rsidR="0046139E" w:rsidP="768DF20E" w:rsidRDefault="0046139E" w14:paraId="3BF87430" w14:textId="77777777">
      <w:pPr>
        <w:rPr>
          <w:color w:val="000000" w:themeColor="text1"/>
          <w:sz w:val="24"/>
          <w:szCs w:val="24"/>
        </w:rPr>
      </w:pPr>
    </w:p>
    <w:p w:rsidRPr="0046139E" w:rsidR="0046139E" w:rsidP="768DF20E" w:rsidRDefault="0046139E" w14:paraId="458E3592" w14:textId="77777777">
      <w:pPr>
        <w:pStyle w:val="Paragrafoelenco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768DF20E" w:rsidR="0046139E">
        <w:rPr>
          <w:color w:val="000000" w:themeColor="text1" w:themeTint="FF" w:themeShade="FF"/>
          <w:sz w:val="24"/>
          <w:szCs w:val="24"/>
        </w:rPr>
        <w:t>support for agri-food companies to increase economic exchanges</w:t>
      </w:r>
    </w:p>
    <w:p w:rsidRPr="0046139E" w:rsidR="0046139E" w:rsidP="768DF20E" w:rsidRDefault="0046139E" w14:paraId="7BA9FD99" w14:textId="77777777">
      <w:pPr>
        <w:rPr>
          <w:color w:val="000000" w:themeColor="text1"/>
          <w:sz w:val="24"/>
          <w:szCs w:val="24"/>
        </w:rPr>
      </w:pPr>
    </w:p>
    <w:p w:rsidRPr="0046139E" w:rsidR="0046139E" w:rsidP="768DF20E" w:rsidRDefault="0046139E" w14:paraId="4372D570" w14:textId="77777777">
      <w:pPr>
        <w:pStyle w:val="Paragrafoelenco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768DF20E" w:rsidR="0046139E">
        <w:rPr>
          <w:color w:val="000000" w:themeColor="text1" w:themeTint="FF" w:themeShade="FF"/>
          <w:sz w:val="24"/>
          <w:szCs w:val="24"/>
        </w:rPr>
        <w:t>education in healthy eating (workshops with schools)</w:t>
      </w:r>
    </w:p>
    <w:p w:rsidRPr="0046139E" w:rsidR="0046139E" w:rsidP="768DF20E" w:rsidRDefault="0046139E" w14:paraId="2772F119" w14:textId="77777777">
      <w:pPr>
        <w:rPr>
          <w:color w:val="000000" w:themeColor="text1"/>
          <w:sz w:val="24"/>
          <w:szCs w:val="24"/>
        </w:rPr>
      </w:pPr>
    </w:p>
    <w:p w:rsidRPr="0046139E" w:rsidR="0046139E" w:rsidP="768DF20E" w:rsidRDefault="0046139E" w14:paraId="7F980387" w14:textId="77777777">
      <w:pPr>
        <w:pStyle w:val="Paragrafoelenco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768DF20E" w:rsidR="0046139E">
        <w:rPr>
          <w:color w:val="000000" w:themeColor="text1" w:themeTint="FF" w:themeShade="FF"/>
          <w:sz w:val="24"/>
          <w:szCs w:val="24"/>
        </w:rPr>
        <w:t>tourism promotion</w:t>
      </w:r>
    </w:p>
    <w:p w:rsidRPr="0046139E" w:rsidR="0046139E" w:rsidP="768DF20E" w:rsidRDefault="0046139E" w14:paraId="05CC3BC5" w14:textId="77777777">
      <w:pPr>
        <w:rPr>
          <w:color w:val="000000" w:themeColor="text1"/>
          <w:sz w:val="24"/>
          <w:szCs w:val="24"/>
        </w:rPr>
      </w:pPr>
    </w:p>
    <w:p w:rsidRPr="0046139E" w:rsidR="0046139E" w:rsidP="768DF20E" w:rsidRDefault="0046139E" w14:paraId="79C7CF1D" w14:textId="6366B471">
      <w:pPr>
        <w:pStyle w:val="Paragrafoelenco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768DF20E" w:rsidR="0046139E">
        <w:rPr>
          <w:color w:val="000000" w:themeColor="text1" w:themeTint="FF" w:themeShade="FF"/>
          <w:sz w:val="24"/>
          <w:szCs w:val="24"/>
        </w:rPr>
        <w:t>territorial and cultural promotion (museum)</w:t>
      </w:r>
    </w:p>
    <w:p w:rsidRPr="0046139E" w:rsidR="0046139E" w:rsidP="768DF20E" w:rsidRDefault="0046139E" w14:paraId="67178C7C" w14:textId="19796C03">
      <w:pPr>
        <w:pStyle w:val="Paragrafoelenco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768DF20E" w:rsidR="0046139E">
        <w:rPr>
          <w:color w:val="000000" w:themeColor="text1" w:themeTint="FF" w:themeShade="FF"/>
          <w:sz w:val="24"/>
          <w:szCs w:val="24"/>
        </w:rPr>
        <w:t>other:</w:t>
      </w:r>
    </w:p>
    <w:p w:rsidRPr="0046139E" w:rsidR="0046139E" w:rsidP="768DF20E" w:rsidRDefault="0046139E" w14:paraId="5E747BEA" w14:textId="77777777" w14:noSpellErr="1">
      <w:pPr>
        <w:rPr>
          <w:b w:val="1"/>
          <w:bCs w:val="1"/>
          <w:color w:val="000000" w:themeColor="text1"/>
          <w:sz w:val="24"/>
          <w:szCs w:val="24"/>
        </w:rPr>
      </w:pPr>
    </w:p>
    <w:p w:rsidR="4C497762" w:rsidP="4C497762" w:rsidRDefault="4C497762" w14:paraId="022D9B9A" w14:textId="48936FCC">
      <w:pPr>
        <w:pStyle w:val="Normale"/>
        <w:rPr>
          <w:b w:val="1"/>
          <w:bCs w:val="1"/>
          <w:color w:val="000000" w:themeColor="text1" w:themeTint="FF" w:themeShade="FF"/>
          <w:sz w:val="44"/>
          <w:szCs w:val="44"/>
        </w:rPr>
      </w:pPr>
    </w:p>
    <w:p w:rsidR="4C497762" w:rsidP="768DF20E" w:rsidRDefault="4C497762" w14:paraId="45BAB220" w14:textId="64734AEB">
      <w:pPr>
        <w:pStyle w:val="Normale"/>
        <w:rPr>
          <w:b w:val="1"/>
          <w:bCs w:val="1"/>
          <w:color w:val="000000" w:themeColor="text1" w:themeTint="FF" w:themeShade="FF"/>
          <w:sz w:val="36"/>
          <w:szCs w:val="36"/>
        </w:rPr>
      </w:pPr>
      <w:r w:rsidRPr="768DF20E" w:rsidR="3D94A9BF">
        <w:rPr>
          <w:b w:val="1"/>
          <w:bCs w:val="1"/>
          <w:color w:val="000000" w:themeColor="text1" w:themeTint="FF" w:themeShade="FF"/>
          <w:sz w:val="36"/>
          <w:szCs w:val="36"/>
        </w:rPr>
        <w:t xml:space="preserve">Exercise 5: Try to create a draft version of Mission and Vision of your ideal Center of Taste: </w:t>
      </w:r>
    </w:p>
    <w:p w:rsidR="768DF20E" w:rsidP="768DF20E" w:rsidRDefault="768DF20E" w14:paraId="32D4A4AB" w14:textId="2B2F69A5">
      <w:pPr>
        <w:pStyle w:val="Normale"/>
        <w:rPr>
          <w:b w:val="1"/>
          <w:bCs w:val="1"/>
          <w:color w:val="000000" w:themeColor="text1" w:themeTint="FF" w:themeShade="FF"/>
          <w:sz w:val="36"/>
          <w:szCs w:val="36"/>
        </w:rPr>
      </w:pPr>
    </w:p>
    <w:p w:rsidR="3D94A9BF" w:rsidP="768DF20E" w:rsidRDefault="3D94A9BF" w14:paraId="59A07334" w14:textId="3FCE818E">
      <w:pPr>
        <w:pStyle w:val="Normale"/>
        <w:rPr>
          <w:b w:val="1"/>
          <w:bCs w:val="1"/>
          <w:color w:val="000000" w:themeColor="text1" w:themeTint="FF" w:themeShade="FF"/>
          <w:sz w:val="36"/>
          <w:szCs w:val="36"/>
        </w:rPr>
      </w:pPr>
      <w:r w:rsidRPr="768DF20E" w:rsidR="3D94A9BF">
        <w:rPr>
          <w:b w:val="1"/>
          <w:bCs w:val="1"/>
          <w:color w:val="000000" w:themeColor="text1" w:themeTint="FF" w:themeShade="FF"/>
          <w:sz w:val="36"/>
          <w:szCs w:val="36"/>
        </w:rPr>
        <w:t>Mission:</w:t>
      </w:r>
    </w:p>
    <w:p w:rsidR="3D94A9BF" w:rsidP="768DF20E" w:rsidRDefault="3D94A9BF" w14:paraId="7841EB4A" w14:textId="62AA7B67">
      <w:pPr>
        <w:pStyle w:val="Normale"/>
        <w:rPr>
          <w:b w:val="1"/>
          <w:bCs w:val="1"/>
          <w:color w:val="000000" w:themeColor="text1" w:themeTint="FF" w:themeShade="FF"/>
          <w:sz w:val="36"/>
          <w:szCs w:val="36"/>
        </w:rPr>
      </w:pPr>
      <w:r w:rsidRPr="768DF20E" w:rsidR="3D94A9BF">
        <w:rPr>
          <w:b w:val="1"/>
          <w:bCs w:val="1"/>
          <w:color w:val="000000" w:themeColor="text1" w:themeTint="FF" w:themeShade="FF"/>
          <w:sz w:val="36"/>
          <w:szCs w:val="36"/>
        </w:rPr>
        <w:t xml:space="preserve">Vision: </w:t>
      </w:r>
    </w:p>
    <w:p w:rsidR="768DF20E" w:rsidP="768DF20E" w:rsidRDefault="768DF20E" w14:paraId="556553F1" w14:textId="56026D72">
      <w:pPr>
        <w:pStyle w:val="Normale"/>
        <w:rPr>
          <w:b w:val="1"/>
          <w:bCs w:val="1"/>
          <w:color w:val="000000" w:themeColor="text1" w:themeTint="FF" w:themeShade="FF"/>
          <w:sz w:val="36"/>
          <w:szCs w:val="36"/>
        </w:rPr>
      </w:pPr>
    </w:p>
    <w:p w:rsidR="768DF20E" w:rsidP="768DF20E" w:rsidRDefault="768DF20E" w14:paraId="38EB3BD9" w14:textId="3EBDA039">
      <w:pPr>
        <w:pStyle w:val="Normale"/>
        <w:rPr>
          <w:b w:val="1"/>
          <w:bCs w:val="1"/>
          <w:color w:val="000000" w:themeColor="text1" w:themeTint="FF" w:themeShade="FF"/>
          <w:sz w:val="36"/>
          <w:szCs w:val="36"/>
        </w:rPr>
      </w:pPr>
    </w:p>
    <w:p w:rsidR="768DF20E" w:rsidP="768DF20E" w:rsidRDefault="768DF20E" w14:paraId="065BA35D" w14:textId="7F7C8B87">
      <w:pPr>
        <w:pStyle w:val="Normale"/>
        <w:rPr>
          <w:b w:val="1"/>
          <w:bCs w:val="1"/>
          <w:color w:val="000000" w:themeColor="text1" w:themeTint="FF" w:themeShade="FF"/>
          <w:sz w:val="36"/>
          <w:szCs w:val="36"/>
        </w:rPr>
      </w:pPr>
    </w:p>
    <w:p w:rsidR="768DF20E" w:rsidP="768DF20E" w:rsidRDefault="768DF20E" w14:paraId="7F77FC18" w14:textId="7FFD65CB">
      <w:pPr>
        <w:pStyle w:val="Normale"/>
        <w:rPr>
          <w:b w:val="1"/>
          <w:bCs w:val="1"/>
          <w:color w:val="000000" w:themeColor="text1" w:themeTint="FF" w:themeShade="FF"/>
          <w:sz w:val="36"/>
          <w:szCs w:val="36"/>
        </w:rPr>
      </w:pPr>
    </w:p>
    <w:p w:rsidR="768DF20E" w:rsidP="768DF20E" w:rsidRDefault="768DF20E" w14:paraId="49820F38" w14:textId="2CD7E1A4">
      <w:pPr>
        <w:pStyle w:val="Normale"/>
        <w:rPr>
          <w:b w:val="1"/>
          <w:bCs w:val="1"/>
          <w:color w:val="000000" w:themeColor="text1" w:themeTint="FF" w:themeShade="FF"/>
          <w:sz w:val="36"/>
          <w:szCs w:val="36"/>
        </w:rPr>
      </w:pPr>
    </w:p>
    <w:p w:rsidR="768DF20E" w:rsidP="768DF20E" w:rsidRDefault="768DF20E" w14:paraId="08C3249D" w14:textId="65ACBF15">
      <w:pPr>
        <w:pStyle w:val="Normale"/>
        <w:rPr>
          <w:b w:val="1"/>
          <w:bCs w:val="1"/>
          <w:color w:val="000000" w:themeColor="text1" w:themeTint="FF" w:themeShade="FF"/>
          <w:sz w:val="36"/>
          <w:szCs w:val="36"/>
        </w:rPr>
      </w:pPr>
    </w:p>
    <w:p w:rsidR="768DF20E" w:rsidP="768DF20E" w:rsidRDefault="768DF20E" w14:paraId="650CEC44" w14:textId="0CA4386E">
      <w:pPr>
        <w:pStyle w:val="Normale"/>
        <w:rPr>
          <w:b w:val="1"/>
          <w:bCs w:val="1"/>
          <w:color w:val="000000" w:themeColor="text1" w:themeTint="FF" w:themeShade="FF"/>
          <w:sz w:val="36"/>
          <w:szCs w:val="36"/>
        </w:rPr>
      </w:pPr>
    </w:p>
    <w:p w:rsidR="768DF20E" w:rsidP="768DF20E" w:rsidRDefault="768DF20E" w14:paraId="0377E587" w14:textId="02D6E901">
      <w:pPr>
        <w:pStyle w:val="Normale"/>
        <w:rPr>
          <w:b w:val="1"/>
          <w:bCs w:val="1"/>
          <w:color w:val="000000" w:themeColor="text1" w:themeTint="FF" w:themeShade="FF"/>
          <w:sz w:val="36"/>
          <w:szCs w:val="36"/>
        </w:rPr>
      </w:pPr>
    </w:p>
    <w:p w:rsidR="4C497762" w:rsidP="768DF20E" w:rsidRDefault="4C497762" w14:paraId="761EAD96" w14:textId="4CF7A1B3">
      <w:pPr>
        <w:pStyle w:val="Normale"/>
        <w:rPr>
          <w:b w:val="1"/>
          <w:bCs w:val="1"/>
          <w:color w:val="000000" w:themeColor="text1" w:themeTint="FF" w:themeShade="FF"/>
          <w:sz w:val="36"/>
          <w:szCs w:val="36"/>
        </w:rPr>
      </w:pPr>
      <w:r w:rsidRPr="768DF20E" w:rsidR="4C497762">
        <w:rPr>
          <w:b w:val="1"/>
          <w:bCs w:val="1"/>
          <w:color w:val="000000" w:themeColor="text1" w:themeTint="FF" w:themeShade="FF"/>
          <w:sz w:val="36"/>
          <w:szCs w:val="36"/>
        </w:rPr>
        <w:t>Quizzes:</w:t>
      </w:r>
    </w:p>
    <w:p w:rsidR="4C497762" w:rsidP="768DF20E" w:rsidRDefault="4C497762" w14:paraId="520C6B76" w14:textId="4FA7638C">
      <w:pPr>
        <w:pStyle w:val="Normale"/>
        <w:rPr>
          <w:b w:val="1"/>
          <w:bCs w:val="1"/>
          <w:color w:val="000000" w:themeColor="text1" w:themeTint="FF" w:themeShade="FF"/>
          <w:sz w:val="36"/>
          <w:szCs w:val="36"/>
        </w:rPr>
      </w:pPr>
      <w:r w:rsidRPr="768DF20E" w:rsidR="6C342DBC">
        <w:rPr>
          <w:b w:val="1"/>
          <w:bCs w:val="1"/>
          <w:color w:val="000000" w:themeColor="text1" w:themeTint="FF" w:themeShade="FF"/>
          <w:sz w:val="36"/>
          <w:szCs w:val="36"/>
        </w:rPr>
        <w:t>Chapter 1</w:t>
      </w:r>
    </w:p>
    <w:p w:rsidR="4C497762" w:rsidP="768DF20E" w:rsidRDefault="4C497762" w14:paraId="3C1672B1" w14:textId="77ACA521">
      <w:pPr>
        <w:pStyle w:val="Paragrafoelenco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6"/>
          <w:szCs w:val="36"/>
        </w:rPr>
      </w:pPr>
      <w:r w:rsidRPr="768DF20E" w:rsidR="4C497762">
        <w:rPr>
          <w:b w:val="1"/>
          <w:bCs w:val="1"/>
          <w:color w:val="000000" w:themeColor="text1" w:themeTint="FF" w:themeShade="FF"/>
          <w:sz w:val="36"/>
          <w:szCs w:val="36"/>
        </w:rPr>
        <w:t xml:space="preserve">What are the Key points of a SWOT analysis? </w:t>
      </w:r>
    </w:p>
    <w:p w:rsidR="4C497762" w:rsidP="4C497762" w:rsidRDefault="4C497762" w14:paraId="09172BD0" w14:textId="65F3861B">
      <w:pPr>
        <w:pStyle w:val="Normale"/>
        <w:rPr>
          <w:b w:val="1"/>
          <w:bCs w:val="1"/>
          <w:color w:val="000000" w:themeColor="text1" w:themeTint="FF" w:themeShade="FF"/>
          <w:sz w:val="44"/>
          <w:szCs w:val="44"/>
        </w:rPr>
      </w:pPr>
      <w:r w:rsidRPr="4C497762" w:rsidR="4C497762">
        <w:rPr>
          <w:b w:val="1"/>
          <w:bCs w:val="1"/>
          <w:color w:val="000000" w:themeColor="text1" w:themeTint="FF" w:themeShade="FF"/>
          <w:sz w:val="44"/>
          <w:szCs w:val="44"/>
        </w:rPr>
        <w:t xml:space="preserve"> </w:t>
      </w:r>
    </w:p>
    <w:p w:rsidR="4C497762" w:rsidP="768DF20E" w:rsidRDefault="4C497762" w14:paraId="1ECD0142" w14:textId="64620772">
      <w:pPr>
        <w:pStyle w:val="Paragrafoelenco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4C497762">
        <w:rPr>
          <w:b w:val="0"/>
          <w:bCs w:val="0"/>
          <w:color w:val="000000" w:themeColor="text1" w:themeTint="FF" w:themeShade="FF"/>
          <w:sz w:val="24"/>
          <w:szCs w:val="24"/>
        </w:rPr>
        <w:t xml:space="preserve">SWOT Analysis helps you to </w:t>
      </w:r>
      <w:r w:rsidRPr="768DF20E" w:rsidR="4C497762">
        <w:rPr>
          <w:b w:val="0"/>
          <w:bCs w:val="0"/>
          <w:color w:val="000000" w:themeColor="text1" w:themeTint="FF" w:themeShade="FF"/>
          <w:sz w:val="24"/>
          <w:szCs w:val="24"/>
        </w:rPr>
        <w:t>identify</w:t>
      </w:r>
      <w:r w:rsidRPr="768DF20E" w:rsidR="4C497762">
        <w:rPr>
          <w:b w:val="0"/>
          <w:bCs w:val="0"/>
          <w:color w:val="000000" w:themeColor="text1" w:themeTint="FF" w:themeShade="FF"/>
          <w:sz w:val="24"/>
          <w:szCs w:val="24"/>
        </w:rPr>
        <w:t xml:space="preserve"> your organization's Strengths, Weaknesses, Opportunities, and Threats.</w:t>
      </w:r>
    </w:p>
    <w:p w:rsidR="4C497762" w:rsidP="768DF20E" w:rsidRDefault="4C497762" w14:paraId="1D785A30" w14:textId="4EF79BAF">
      <w:pPr>
        <w:pStyle w:val="Paragrafoelenco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4C497762">
        <w:rPr>
          <w:b w:val="0"/>
          <w:bCs w:val="0"/>
          <w:color w:val="000000" w:themeColor="text1" w:themeTint="FF" w:themeShade="FF"/>
          <w:sz w:val="24"/>
          <w:szCs w:val="24"/>
        </w:rPr>
        <w:t xml:space="preserve">To focus time and money on the most significant and impactful actions and solutions  </w:t>
      </w:r>
    </w:p>
    <w:p w:rsidR="4C497762" w:rsidP="768DF20E" w:rsidRDefault="4C497762" w14:paraId="02470100" w14:textId="32629B96">
      <w:pPr>
        <w:pStyle w:val="Paragrafoelenco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4C497762">
        <w:rPr>
          <w:b w:val="0"/>
          <w:bCs w:val="0"/>
          <w:color w:val="000000" w:themeColor="text1" w:themeTint="FF" w:themeShade="FF"/>
          <w:sz w:val="24"/>
          <w:szCs w:val="24"/>
        </w:rPr>
        <w:t>None of the above</w:t>
      </w:r>
    </w:p>
    <w:p w:rsidR="4C497762" w:rsidP="768DF20E" w:rsidRDefault="4C497762" w14:paraId="0F34E8F6" w14:textId="63273D7E">
      <w:pPr>
        <w:pStyle w:val="Paragrafoelenco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bookmarkStart w:name="_Int_GklqG0aB" w:id="1494368581"/>
      <w:r w:rsidRPr="768DF20E" w:rsidR="58B45CAD">
        <w:rPr>
          <w:b w:val="0"/>
          <w:bCs w:val="0"/>
          <w:color w:val="000000" w:themeColor="text1" w:themeTint="FF" w:themeShade="FF"/>
          <w:sz w:val="24"/>
          <w:szCs w:val="24"/>
        </w:rPr>
        <w:t>All</w:t>
      </w:r>
      <w:bookmarkEnd w:id="1494368581"/>
      <w:r w:rsidRPr="768DF20E" w:rsidR="4C497762">
        <w:rPr>
          <w:b w:val="0"/>
          <w:bCs w:val="0"/>
          <w:color w:val="000000" w:themeColor="text1" w:themeTint="FF" w:themeShade="FF"/>
          <w:sz w:val="24"/>
          <w:szCs w:val="24"/>
        </w:rPr>
        <w:t xml:space="preserve"> the above are correct</w:t>
      </w:r>
    </w:p>
    <w:p w:rsidR="4C497762" w:rsidP="4C497762" w:rsidRDefault="4C497762" w14:paraId="2AB48C77" w14:textId="012D0A47">
      <w:pPr>
        <w:pStyle w:val="Normale"/>
        <w:ind w:left="0"/>
        <w:rPr>
          <w:b w:val="0"/>
          <w:bCs w:val="0"/>
          <w:color w:val="000000" w:themeColor="text1" w:themeTint="FF" w:themeShade="FF"/>
          <w:sz w:val="28"/>
          <w:szCs w:val="28"/>
        </w:rPr>
      </w:pPr>
    </w:p>
    <w:p w:rsidR="4C497762" w:rsidP="768DF20E" w:rsidRDefault="4C497762" w14:paraId="5C88A591" w14:textId="4B6CFF76">
      <w:pPr>
        <w:pStyle w:val="Normale"/>
        <w:ind w:left="0"/>
        <w:rPr>
          <w:b w:val="0"/>
          <w:bCs w:val="0"/>
          <w:color w:val="000000" w:themeColor="text1" w:themeTint="FF" w:themeShade="FF"/>
          <w:sz w:val="36"/>
          <w:szCs w:val="36"/>
        </w:rPr>
      </w:pPr>
    </w:p>
    <w:p w:rsidR="4C497762" w:rsidP="768DF20E" w:rsidRDefault="4C497762" w14:paraId="2B3A6E4C" w14:textId="7D3C12C4">
      <w:pPr>
        <w:pStyle w:val="Paragrafoelenco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6"/>
          <w:szCs w:val="36"/>
        </w:rPr>
      </w:pPr>
      <w:r w:rsidRPr="768DF20E" w:rsidR="4C497762">
        <w:rPr>
          <w:b w:val="1"/>
          <w:bCs w:val="1"/>
          <w:color w:val="000000" w:themeColor="text1" w:themeTint="FF" w:themeShade="FF"/>
          <w:sz w:val="36"/>
          <w:szCs w:val="36"/>
        </w:rPr>
        <w:t>What is the most suitable tool for diagnosing prevalent vocations?</w:t>
      </w:r>
    </w:p>
    <w:p w:rsidR="4C497762" w:rsidP="768DF20E" w:rsidRDefault="4C497762" w14:paraId="2616CCD6" w14:textId="4F70AB9B">
      <w:pPr>
        <w:pStyle w:val="Normale"/>
        <w:ind w:left="0"/>
        <w:rPr>
          <w:b w:val="1"/>
          <w:bCs w:val="1"/>
          <w:color w:val="000000" w:themeColor="text1" w:themeTint="FF" w:themeShade="FF"/>
          <w:sz w:val="24"/>
          <w:szCs w:val="24"/>
        </w:rPr>
      </w:pPr>
    </w:p>
    <w:p w:rsidR="4C497762" w:rsidP="768DF20E" w:rsidRDefault="4C497762" w14:paraId="30F21C7D" w14:textId="3FDCBB75">
      <w:pPr>
        <w:pStyle w:val="Paragrafoelenco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4C497762">
        <w:rPr>
          <w:b w:val="0"/>
          <w:bCs w:val="0"/>
          <w:color w:val="000000" w:themeColor="text1" w:themeTint="FF" w:themeShade="FF"/>
          <w:sz w:val="24"/>
          <w:szCs w:val="24"/>
        </w:rPr>
        <w:t xml:space="preserve">Impact </w:t>
      </w:r>
      <w:r w:rsidRPr="768DF20E" w:rsidR="4C497762">
        <w:rPr>
          <w:b w:val="0"/>
          <w:bCs w:val="0"/>
          <w:color w:val="000000" w:themeColor="text1" w:themeTint="FF" w:themeShade="FF"/>
          <w:sz w:val="24"/>
          <w:szCs w:val="24"/>
        </w:rPr>
        <w:t>assessment</w:t>
      </w:r>
      <w:r w:rsidRPr="768DF20E" w:rsidR="4C497762">
        <w:rPr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="4C497762" w:rsidP="768DF20E" w:rsidRDefault="4C497762" w14:paraId="0ECE291F" w14:textId="3E6C11C4">
      <w:pPr>
        <w:pStyle w:val="Paragrafoelenco"/>
        <w:numPr>
          <w:ilvl w:val="0"/>
          <w:numId w:val="5"/>
        </w:numPr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4C497762">
        <w:rPr>
          <w:b w:val="0"/>
          <w:bCs w:val="0"/>
          <w:color w:val="000000" w:themeColor="text1" w:themeTint="FF" w:themeShade="FF"/>
          <w:sz w:val="24"/>
          <w:szCs w:val="24"/>
        </w:rPr>
        <w:t xml:space="preserve">SWOT analysis </w:t>
      </w:r>
    </w:p>
    <w:p w:rsidR="4C497762" w:rsidP="768DF20E" w:rsidRDefault="4C497762" w14:paraId="2E85F3DA" w14:textId="514EB9AF">
      <w:pPr>
        <w:pStyle w:val="Paragrafoelenco"/>
        <w:numPr>
          <w:ilvl w:val="0"/>
          <w:numId w:val="5"/>
        </w:numPr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4C497762">
        <w:rPr>
          <w:b w:val="0"/>
          <w:bCs w:val="0"/>
          <w:color w:val="000000" w:themeColor="text1" w:themeTint="FF" w:themeShade="FF"/>
          <w:sz w:val="24"/>
          <w:szCs w:val="24"/>
        </w:rPr>
        <w:t xml:space="preserve">Context analysis - Socioeconomic analysis  </w:t>
      </w:r>
    </w:p>
    <w:p w:rsidR="4C497762" w:rsidP="768DF20E" w:rsidRDefault="4C497762" w14:paraId="0344F01D" w14:textId="18FF15EB">
      <w:pPr>
        <w:pStyle w:val="Paragrafoelenco"/>
        <w:numPr>
          <w:ilvl w:val="0"/>
          <w:numId w:val="5"/>
        </w:numPr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4C497762">
        <w:rPr>
          <w:b w:val="0"/>
          <w:bCs w:val="0"/>
          <w:color w:val="000000" w:themeColor="text1" w:themeTint="FF" w:themeShade="FF"/>
          <w:sz w:val="24"/>
          <w:szCs w:val="24"/>
        </w:rPr>
        <w:t xml:space="preserve">Cash – flow account </w:t>
      </w:r>
    </w:p>
    <w:p w:rsidR="4C497762" w:rsidP="768DF20E" w:rsidRDefault="4C497762" w14:paraId="6906A037" w14:textId="35DE75FD">
      <w:pPr>
        <w:pStyle w:val="Paragrafoelenco"/>
        <w:numPr>
          <w:ilvl w:val="0"/>
          <w:numId w:val="5"/>
        </w:numPr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4C497762">
        <w:rPr>
          <w:b w:val="0"/>
          <w:bCs w:val="0"/>
          <w:color w:val="000000" w:themeColor="text1" w:themeTint="FF" w:themeShade="FF"/>
          <w:sz w:val="24"/>
          <w:szCs w:val="24"/>
        </w:rPr>
        <w:t xml:space="preserve">None of the above </w:t>
      </w:r>
    </w:p>
    <w:p w:rsidR="768DF20E" w:rsidP="768DF20E" w:rsidRDefault="768DF20E" w14:paraId="6EC6BB67" w14:textId="635C94E2">
      <w:pPr>
        <w:pStyle w:val="Normale"/>
        <w:ind w:left="0"/>
        <w:rPr>
          <w:b w:val="1"/>
          <w:bCs w:val="1"/>
          <w:color w:val="000000" w:themeColor="text1" w:themeTint="FF" w:themeShade="FF"/>
          <w:sz w:val="36"/>
          <w:szCs w:val="36"/>
        </w:rPr>
      </w:pPr>
    </w:p>
    <w:p w:rsidR="557D23A2" w:rsidP="768DF20E" w:rsidRDefault="557D23A2" w14:paraId="6EA86A6B" w14:textId="17A64E92">
      <w:pPr>
        <w:pStyle w:val="Normale"/>
        <w:ind w:left="0"/>
        <w:rPr>
          <w:b w:val="1"/>
          <w:bCs w:val="1"/>
          <w:color w:val="000000" w:themeColor="text1" w:themeTint="FF" w:themeShade="FF"/>
          <w:sz w:val="36"/>
          <w:szCs w:val="36"/>
        </w:rPr>
      </w:pPr>
      <w:r w:rsidRPr="768DF20E" w:rsidR="557D23A2">
        <w:rPr>
          <w:b w:val="1"/>
          <w:bCs w:val="1"/>
          <w:color w:val="000000" w:themeColor="text1" w:themeTint="FF" w:themeShade="FF"/>
          <w:sz w:val="36"/>
          <w:szCs w:val="36"/>
        </w:rPr>
        <w:t>Chapter 2</w:t>
      </w:r>
    </w:p>
    <w:p w:rsidR="768DF20E" w:rsidP="768DF20E" w:rsidRDefault="768DF20E" w14:paraId="72F4D83B" w14:textId="5AB652FA">
      <w:pPr>
        <w:pStyle w:val="Normale"/>
        <w:ind w:left="0"/>
        <w:rPr>
          <w:b w:val="1"/>
          <w:bCs w:val="1"/>
          <w:color w:val="000000" w:themeColor="text1" w:themeTint="FF" w:themeShade="FF"/>
          <w:sz w:val="36"/>
          <w:szCs w:val="36"/>
        </w:rPr>
      </w:pPr>
      <w:r w:rsidRPr="768DF20E" w:rsidR="768DF20E">
        <w:rPr>
          <w:b w:val="1"/>
          <w:bCs w:val="1"/>
          <w:color w:val="000000" w:themeColor="text1" w:themeTint="FF" w:themeShade="FF"/>
          <w:sz w:val="32"/>
          <w:szCs w:val="32"/>
        </w:rPr>
        <w:t>3)</w:t>
      </w:r>
      <w:r w:rsidRPr="768DF20E" w:rsidR="78D1463C">
        <w:rPr>
          <w:b w:val="1"/>
          <w:bCs w:val="1"/>
          <w:color w:val="000000" w:themeColor="text1" w:themeTint="FF" w:themeShade="FF"/>
          <w:sz w:val="32"/>
          <w:szCs w:val="32"/>
        </w:rPr>
        <w:t xml:space="preserve"> When preparing and conducting a focus group, the questions addressed to participants should be: </w:t>
      </w:r>
    </w:p>
    <w:p w:rsidR="78D1463C" w:rsidP="768DF20E" w:rsidRDefault="78D1463C" w14:paraId="46D507E0" w14:textId="49D1D22E">
      <w:pPr>
        <w:pStyle w:val="Normale"/>
        <w:ind w:left="0"/>
      </w:pPr>
      <w:r w:rsidRPr="768DF20E" w:rsidR="78D1463C">
        <w:rPr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</w:p>
    <w:p w:rsidR="78D1463C" w:rsidP="768DF20E" w:rsidRDefault="78D1463C" w14:paraId="07D4DEDE" w14:textId="4B9A8779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78D1463C">
        <w:rPr>
          <w:b w:val="0"/>
          <w:bCs w:val="0"/>
          <w:color w:val="000000" w:themeColor="text1" w:themeTint="FF" w:themeShade="FF"/>
          <w:sz w:val="24"/>
          <w:szCs w:val="24"/>
        </w:rPr>
        <w:t>a) impossible to answer "Yes" or "No"</w:t>
      </w:r>
    </w:p>
    <w:p w:rsidR="78D1463C" w:rsidP="768DF20E" w:rsidRDefault="78D1463C" w14:paraId="5C76677C" w14:textId="0158F6C0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78D1463C">
        <w:rPr>
          <w:b w:val="0"/>
          <w:bCs w:val="0"/>
          <w:color w:val="000000" w:themeColor="text1" w:themeTint="FF" w:themeShade="FF"/>
          <w:sz w:val="24"/>
          <w:szCs w:val="24"/>
        </w:rPr>
        <w:t>b) they should always begin with 'why' and 'how'</w:t>
      </w:r>
    </w:p>
    <w:p w:rsidR="78D1463C" w:rsidP="768DF20E" w:rsidRDefault="78D1463C" w14:paraId="28DC3094" w14:textId="213F6D1C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78D1463C">
        <w:rPr>
          <w:b w:val="0"/>
          <w:bCs w:val="0"/>
          <w:color w:val="000000" w:themeColor="text1" w:themeTint="FF" w:themeShade="FF"/>
          <w:sz w:val="24"/>
          <w:szCs w:val="24"/>
        </w:rPr>
        <w:t xml:space="preserve">c) </w:t>
      </w:r>
      <w:bookmarkStart w:name="_Int_Vzl7xUmu" w:id="1560142340"/>
      <w:r w:rsidRPr="768DF20E" w:rsidR="78D1463C">
        <w:rPr>
          <w:b w:val="0"/>
          <w:bCs w:val="0"/>
          <w:color w:val="000000" w:themeColor="text1" w:themeTint="FF" w:themeShade="FF"/>
          <w:sz w:val="24"/>
          <w:szCs w:val="24"/>
        </w:rPr>
        <w:t>all</w:t>
      </w:r>
      <w:bookmarkEnd w:id="1560142340"/>
      <w:r w:rsidRPr="768DF20E" w:rsidR="78D1463C">
        <w:rPr>
          <w:b w:val="0"/>
          <w:bCs w:val="0"/>
          <w:color w:val="000000" w:themeColor="text1" w:themeTint="FF" w:themeShade="FF"/>
          <w:sz w:val="24"/>
          <w:szCs w:val="24"/>
        </w:rPr>
        <w:t xml:space="preserve"> the above are correct </w:t>
      </w:r>
    </w:p>
    <w:p w:rsidR="78D1463C" w:rsidP="768DF20E" w:rsidRDefault="78D1463C" w14:paraId="4A175861" w14:textId="6F8892F1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78D1463C">
        <w:rPr>
          <w:b w:val="0"/>
          <w:bCs w:val="0"/>
          <w:color w:val="000000" w:themeColor="text1" w:themeTint="FF" w:themeShade="FF"/>
          <w:sz w:val="24"/>
          <w:szCs w:val="24"/>
        </w:rPr>
        <w:t>d) none of the above</w:t>
      </w:r>
    </w:p>
    <w:p w:rsidR="768DF20E" w:rsidP="768DF20E" w:rsidRDefault="768DF20E" w14:paraId="2C2FF676" w14:textId="104A3B74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</w:p>
    <w:p w:rsidR="7B423C74" w:rsidP="768DF20E" w:rsidRDefault="7B423C74" w14:paraId="2E06CACB" w14:textId="79D5A622">
      <w:pPr>
        <w:pStyle w:val="Normale"/>
        <w:ind w:left="0"/>
        <w:rPr>
          <w:b w:val="1"/>
          <w:bCs w:val="1"/>
          <w:color w:val="000000" w:themeColor="text1" w:themeTint="FF" w:themeShade="FF"/>
          <w:sz w:val="32"/>
          <w:szCs w:val="32"/>
        </w:rPr>
      </w:pPr>
      <w:r w:rsidRPr="768DF20E" w:rsidR="7B423C74">
        <w:rPr>
          <w:b w:val="1"/>
          <w:bCs w:val="1"/>
          <w:color w:val="000000" w:themeColor="text1" w:themeTint="FF" w:themeShade="FF"/>
          <w:sz w:val="32"/>
          <w:szCs w:val="32"/>
        </w:rPr>
        <w:t xml:space="preserve">4) </w:t>
      </w:r>
      <w:r w:rsidRPr="768DF20E" w:rsidR="330A923A">
        <w:rPr>
          <w:b w:val="1"/>
          <w:bCs w:val="1"/>
          <w:color w:val="000000" w:themeColor="text1" w:themeTint="FF" w:themeShade="FF"/>
          <w:sz w:val="32"/>
          <w:szCs w:val="32"/>
        </w:rPr>
        <w:t>Which of the following statements is an advantage of focus groups?</w:t>
      </w:r>
    </w:p>
    <w:p w:rsidR="768DF20E" w:rsidP="768DF20E" w:rsidRDefault="768DF20E" w14:paraId="561879D7" w14:textId="6A366721">
      <w:pPr>
        <w:pStyle w:val="Normale"/>
        <w:ind w:left="0"/>
        <w:rPr>
          <w:b w:val="0"/>
          <w:bCs w:val="0"/>
          <w:color w:val="000000" w:themeColor="text1" w:themeTint="FF" w:themeShade="FF"/>
          <w:sz w:val="32"/>
          <w:szCs w:val="32"/>
        </w:rPr>
      </w:pPr>
    </w:p>
    <w:p w:rsidR="5D4AE4AA" w:rsidP="768DF20E" w:rsidRDefault="5D4AE4AA" w14:paraId="7D74F40C" w14:textId="4291772F">
      <w:pPr>
        <w:pStyle w:val="Paragrafoelenco"/>
        <w:numPr>
          <w:ilvl w:val="0"/>
          <w:numId w:val="7"/>
        </w:numPr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5D4AE4AA">
        <w:rPr>
          <w:b w:val="0"/>
          <w:bCs w:val="0"/>
          <w:color w:val="000000" w:themeColor="text1" w:themeTint="FF" w:themeShade="FF"/>
          <w:sz w:val="24"/>
          <w:szCs w:val="24"/>
        </w:rPr>
        <w:t>you get immediate results.</w:t>
      </w:r>
    </w:p>
    <w:p w:rsidR="5D4AE4AA" w:rsidP="768DF20E" w:rsidRDefault="5D4AE4AA" w14:paraId="6690E248" w14:textId="29878D79">
      <w:pPr>
        <w:pStyle w:val="Paragrafoelenco"/>
        <w:numPr>
          <w:ilvl w:val="0"/>
          <w:numId w:val="7"/>
        </w:numPr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5D4AE4AA">
        <w:rPr>
          <w:b w:val="0"/>
          <w:bCs w:val="0"/>
          <w:color w:val="000000" w:themeColor="text1" w:themeTint="FF" w:themeShade="FF"/>
          <w:sz w:val="24"/>
          <w:szCs w:val="24"/>
        </w:rPr>
        <w:t>Depth of analysis can be a concern</w:t>
      </w:r>
    </w:p>
    <w:p w:rsidR="5D4AE4AA" w:rsidP="768DF20E" w:rsidRDefault="5D4AE4AA" w14:paraId="35888A19" w14:textId="61989402">
      <w:pPr>
        <w:pStyle w:val="Paragrafoelenco"/>
        <w:numPr>
          <w:ilvl w:val="0"/>
          <w:numId w:val="7"/>
        </w:numPr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5D4AE4AA">
        <w:rPr>
          <w:b w:val="0"/>
          <w:bCs w:val="0"/>
          <w:color w:val="000000" w:themeColor="text1" w:themeTint="FF" w:themeShade="FF"/>
          <w:sz w:val="24"/>
          <w:szCs w:val="24"/>
        </w:rPr>
        <w:t>There is no room for error in the data analysis</w:t>
      </w:r>
    </w:p>
    <w:p w:rsidR="4C497762" w:rsidP="768DF20E" w:rsidRDefault="4C497762" w14:paraId="6F453E91" w14:textId="79487C02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</w:p>
    <w:p w:rsidR="0124A0B7" w:rsidP="768DF20E" w:rsidRDefault="0124A0B7" w14:paraId="5A5C72AD" w14:textId="3D9A5918">
      <w:pPr>
        <w:pStyle w:val="Normale"/>
        <w:ind w:left="0"/>
        <w:rPr>
          <w:b w:val="1"/>
          <w:bCs w:val="1"/>
          <w:color w:val="000000" w:themeColor="text1" w:themeTint="FF" w:themeShade="FF"/>
          <w:sz w:val="32"/>
          <w:szCs w:val="32"/>
        </w:rPr>
      </w:pPr>
      <w:r w:rsidRPr="768DF20E" w:rsidR="0124A0B7">
        <w:rPr>
          <w:b w:val="1"/>
          <w:bCs w:val="1"/>
          <w:color w:val="000000" w:themeColor="text1" w:themeTint="FF" w:themeShade="FF"/>
          <w:sz w:val="32"/>
          <w:szCs w:val="32"/>
        </w:rPr>
        <w:t xml:space="preserve">Chapter </w:t>
      </w:r>
      <w:r w:rsidRPr="768DF20E" w:rsidR="66DDA9B3">
        <w:rPr>
          <w:b w:val="1"/>
          <w:bCs w:val="1"/>
          <w:color w:val="000000" w:themeColor="text1" w:themeTint="FF" w:themeShade="FF"/>
          <w:sz w:val="32"/>
          <w:szCs w:val="32"/>
        </w:rPr>
        <w:t>3</w:t>
      </w:r>
    </w:p>
    <w:p w:rsidR="66DDA9B3" w:rsidP="768DF20E" w:rsidRDefault="66DDA9B3" w14:paraId="79AFE176" w14:textId="24C6B56E">
      <w:pPr>
        <w:pStyle w:val="Normale"/>
        <w:ind w:left="0"/>
        <w:rPr>
          <w:b w:val="1"/>
          <w:bCs w:val="1"/>
          <w:color w:val="000000" w:themeColor="text1" w:themeTint="FF" w:themeShade="FF"/>
          <w:sz w:val="32"/>
          <w:szCs w:val="32"/>
        </w:rPr>
      </w:pPr>
      <w:r w:rsidRPr="768DF20E" w:rsidR="66DDA9B3">
        <w:rPr>
          <w:b w:val="1"/>
          <w:bCs w:val="1"/>
          <w:color w:val="000000" w:themeColor="text1" w:themeTint="FF" w:themeShade="FF"/>
          <w:sz w:val="32"/>
          <w:szCs w:val="32"/>
        </w:rPr>
        <w:t xml:space="preserve">5) </w:t>
      </w:r>
      <w:r w:rsidRPr="768DF20E" w:rsidR="01464C11">
        <w:rPr>
          <w:b w:val="1"/>
          <w:bCs w:val="1"/>
          <w:color w:val="000000" w:themeColor="text1" w:themeTint="FF" w:themeShade="FF"/>
          <w:sz w:val="32"/>
          <w:szCs w:val="32"/>
        </w:rPr>
        <w:t xml:space="preserve">In an analysis of the demographic and business environment of the reference area, which of the following statements is true? </w:t>
      </w:r>
    </w:p>
    <w:p w:rsidR="01464C11" w:rsidP="768DF20E" w:rsidRDefault="01464C11" w14:paraId="07710538" w14:textId="742FA886">
      <w:pPr>
        <w:pStyle w:val="Normale"/>
        <w:ind w:left="0"/>
      </w:pPr>
      <w:r w:rsidRPr="768DF20E" w:rsidR="01464C11">
        <w:rPr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</w:p>
    <w:p w:rsidR="01464C11" w:rsidP="768DF20E" w:rsidRDefault="01464C11" w14:paraId="2D8A06A1" w14:textId="3D45F520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01464C11">
        <w:rPr>
          <w:b w:val="0"/>
          <w:bCs w:val="0"/>
          <w:color w:val="000000" w:themeColor="text1" w:themeTint="FF" w:themeShade="FF"/>
          <w:sz w:val="24"/>
          <w:szCs w:val="24"/>
        </w:rPr>
        <w:t>a) Preliminary research is not necessary as the results of the questionnaires will provide all the data of the target group</w:t>
      </w:r>
    </w:p>
    <w:p w:rsidR="01464C11" w:rsidP="768DF20E" w:rsidRDefault="01464C11" w14:paraId="420EE3EA" w14:textId="4CB95B93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01464C11">
        <w:rPr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="01464C11" w:rsidP="768DF20E" w:rsidRDefault="01464C11" w14:paraId="5A43D380" w14:textId="23EECF74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01464C11">
        <w:rPr>
          <w:b w:val="0"/>
          <w:bCs w:val="0"/>
          <w:color w:val="000000" w:themeColor="text1" w:themeTint="FF" w:themeShade="FF"/>
          <w:sz w:val="24"/>
          <w:szCs w:val="24"/>
        </w:rPr>
        <w:t xml:space="preserve">b) Ask as many questions as possible in order to have as much data available to analyse so as to have results that are closer to reality </w:t>
      </w:r>
    </w:p>
    <w:p w:rsidR="01464C11" w:rsidP="768DF20E" w:rsidRDefault="01464C11" w14:paraId="034A8D47" w14:textId="238D3250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01464C11">
        <w:rPr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="01464C11" w:rsidP="768DF20E" w:rsidRDefault="01464C11" w14:paraId="2FBD0536" w14:textId="4C0206A4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01464C11">
        <w:rPr>
          <w:b w:val="0"/>
          <w:bCs w:val="0"/>
          <w:color w:val="000000" w:themeColor="text1" w:themeTint="FF" w:themeShade="FF"/>
          <w:sz w:val="24"/>
          <w:szCs w:val="24"/>
        </w:rPr>
        <w:t>c) Try to propose only short answers such as "yes" or "no" so as not to bore the respondent and to keep the degree of interaction high</w:t>
      </w:r>
    </w:p>
    <w:p w:rsidR="01464C11" w:rsidP="768DF20E" w:rsidRDefault="01464C11" w14:paraId="7FE619F3" w14:textId="293A68A0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01464C11">
        <w:rPr>
          <w:b w:val="0"/>
          <w:bCs w:val="0"/>
          <w:color w:val="000000" w:themeColor="text1" w:themeTint="FF" w:themeShade="FF"/>
          <w:sz w:val="24"/>
          <w:szCs w:val="24"/>
        </w:rPr>
        <w:t>b) Try to propose open questions in order to expand the respondents' thoughts and answers.</w:t>
      </w:r>
    </w:p>
    <w:p w:rsidR="4C497762" w:rsidP="4C497762" w:rsidRDefault="4C497762" w14:paraId="6CCADD4D" w14:textId="404130C3">
      <w:pPr>
        <w:pStyle w:val="Normale"/>
        <w:ind w:left="0"/>
        <w:rPr>
          <w:b w:val="0"/>
          <w:bCs w:val="0"/>
          <w:color w:val="000000" w:themeColor="text1" w:themeTint="FF" w:themeShade="FF"/>
          <w:sz w:val="28"/>
          <w:szCs w:val="28"/>
        </w:rPr>
      </w:pPr>
    </w:p>
    <w:p w:rsidR="4C497762" w:rsidP="4C497762" w:rsidRDefault="4C497762" w14:paraId="5F18B70D" w14:textId="2A95E8E7">
      <w:pPr>
        <w:pStyle w:val="Normale"/>
        <w:ind w:left="0"/>
        <w:rPr>
          <w:b w:val="0"/>
          <w:bCs w:val="0"/>
          <w:color w:val="000000" w:themeColor="text1" w:themeTint="FF" w:themeShade="FF"/>
          <w:sz w:val="28"/>
          <w:szCs w:val="28"/>
        </w:rPr>
      </w:pPr>
      <w:r w:rsidRPr="768DF20E" w:rsidR="4DDE22B2">
        <w:rPr>
          <w:b w:val="1"/>
          <w:bCs w:val="1"/>
          <w:color w:val="000000" w:themeColor="text1" w:themeTint="FF" w:themeShade="FF"/>
          <w:sz w:val="28"/>
          <w:szCs w:val="28"/>
        </w:rPr>
        <w:t xml:space="preserve">6) </w:t>
      </w:r>
      <w:r w:rsidRPr="768DF20E" w:rsidR="5403246C">
        <w:rPr>
          <w:b w:val="1"/>
          <w:bCs w:val="1"/>
          <w:color w:val="000000" w:themeColor="text1" w:themeTint="FF" w:themeShade="FF"/>
          <w:sz w:val="28"/>
          <w:szCs w:val="28"/>
        </w:rPr>
        <w:t>The Socio - economic Analysis</w:t>
      </w:r>
    </w:p>
    <w:p w:rsidR="5403246C" w:rsidP="768DF20E" w:rsidRDefault="5403246C" w14:paraId="0445A90A" w14:textId="6C196B0E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5403246C">
        <w:rPr>
          <w:b w:val="0"/>
          <w:bCs w:val="0"/>
          <w:color w:val="000000" w:themeColor="text1" w:themeTint="FF" w:themeShade="FF"/>
          <w:sz w:val="24"/>
          <w:szCs w:val="24"/>
        </w:rPr>
        <w:t xml:space="preserve">a) allow you to </w:t>
      </w:r>
      <w:r w:rsidRPr="768DF20E" w:rsidR="5403246C">
        <w:rPr>
          <w:b w:val="0"/>
          <w:bCs w:val="0"/>
          <w:color w:val="000000" w:themeColor="text1" w:themeTint="FF" w:themeShade="FF"/>
          <w:sz w:val="24"/>
          <w:szCs w:val="24"/>
        </w:rPr>
        <w:t>identify</w:t>
      </w:r>
      <w:r w:rsidRPr="768DF20E" w:rsidR="5403246C">
        <w:rPr>
          <w:b w:val="0"/>
          <w:bCs w:val="0"/>
          <w:color w:val="000000" w:themeColor="text1" w:themeTint="FF" w:themeShade="FF"/>
          <w:sz w:val="24"/>
          <w:szCs w:val="24"/>
        </w:rPr>
        <w:t xml:space="preserve"> the strengths and weaknesses of the area in question and to seize its medium- and long-term development opportunities.</w:t>
      </w:r>
    </w:p>
    <w:p w:rsidR="60E14E83" w:rsidP="768DF20E" w:rsidRDefault="60E14E83" w14:paraId="233F670E" w14:textId="364B8F8D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60E14E83">
        <w:rPr>
          <w:b w:val="0"/>
          <w:bCs w:val="0"/>
          <w:color w:val="000000" w:themeColor="text1" w:themeTint="FF" w:themeShade="FF"/>
          <w:sz w:val="24"/>
          <w:szCs w:val="24"/>
        </w:rPr>
        <w:t xml:space="preserve">B) is a tool to get an idea of accounting income and expenditure </w:t>
      </w:r>
    </w:p>
    <w:p w:rsidR="60E14E83" w:rsidP="768DF20E" w:rsidRDefault="60E14E83" w14:paraId="218C4CB1" w14:textId="76C108D8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60E14E83">
        <w:rPr>
          <w:b w:val="0"/>
          <w:bCs w:val="0"/>
          <w:color w:val="000000" w:themeColor="text1" w:themeTint="FF" w:themeShade="FF"/>
          <w:sz w:val="24"/>
          <w:szCs w:val="24"/>
        </w:rPr>
        <w:t>C) none of the above</w:t>
      </w:r>
    </w:p>
    <w:p w:rsidR="4C497762" w:rsidP="4C497762" w:rsidRDefault="4C497762" w14:paraId="49211173" w14:textId="5ECA145A">
      <w:pPr>
        <w:pStyle w:val="Normale"/>
        <w:ind w:left="0"/>
        <w:rPr>
          <w:b w:val="0"/>
          <w:bCs w:val="0"/>
          <w:color w:val="000000" w:themeColor="text1" w:themeTint="FF" w:themeShade="FF"/>
          <w:sz w:val="28"/>
          <w:szCs w:val="28"/>
        </w:rPr>
      </w:pPr>
    </w:p>
    <w:p w:rsidR="4C497762" w:rsidP="4C497762" w:rsidRDefault="4C497762" w14:paraId="483742DC" w14:textId="65AF4525">
      <w:pPr>
        <w:pStyle w:val="Normale"/>
        <w:ind w:left="0"/>
        <w:rPr>
          <w:b w:val="0"/>
          <w:bCs w:val="0"/>
          <w:color w:val="000000" w:themeColor="text1" w:themeTint="FF" w:themeShade="FF"/>
          <w:sz w:val="28"/>
          <w:szCs w:val="28"/>
        </w:rPr>
      </w:pPr>
    </w:p>
    <w:p w:rsidR="768DF20E" w:rsidP="768DF20E" w:rsidRDefault="768DF20E" w14:paraId="3A2FF8BD" w14:textId="60ED6364">
      <w:pPr>
        <w:pStyle w:val="Normale"/>
        <w:ind w:left="0"/>
        <w:rPr>
          <w:b w:val="0"/>
          <w:bCs w:val="0"/>
          <w:color w:val="000000" w:themeColor="text1" w:themeTint="FF" w:themeShade="FF"/>
          <w:sz w:val="28"/>
          <w:szCs w:val="28"/>
        </w:rPr>
      </w:pPr>
    </w:p>
    <w:p w:rsidR="768DF20E" w:rsidP="768DF20E" w:rsidRDefault="768DF20E" w14:paraId="57557728" w14:textId="4848DEB9">
      <w:pPr>
        <w:pStyle w:val="Normale"/>
        <w:ind w:left="0"/>
        <w:rPr>
          <w:b w:val="0"/>
          <w:bCs w:val="0"/>
          <w:color w:val="000000" w:themeColor="text1" w:themeTint="FF" w:themeShade="FF"/>
          <w:sz w:val="28"/>
          <w:szCs w:val="28"/>
        </w:rPr>
      </w:pPr>
    </w:p>
    <w:p w:rsidR="768DF20E" w:rsidP="768DF20E" w:rsidRDefault="768DF20E" w14:paraId="415A2C39" w14:textId="764237E2">
      <w:pPr>
        <w:pStyle w:val="Normale"/>
        <w:ind w:left="0"/>
        <w:rPr>
          <w:b w:val="0"/>
          <w:bCs w:val="0"/>
          <w:color w:val="000000" w:themeColor="text1" w:themeTint="FF" w:themeShade="FF"/>
          <w:sz w:val="28"/>
          <w:szCs w:val="28"/>
        </w:rPr>
      </w:pPr>
    </w:p>
    <w:p w:rsidR="768DF20E" w:rsidP="768DF20E" w:rsidRDefault="768DF20E" w14:paraId="60B95EFA" w14:textId="0A14BE18">
      <w:pPr>
        <w:pStyle w:val="Normale"/>
        <w:ind w:left="0"/>
        <w:rPr>
          <w:b w:val="0"/>
          <w:bCs w:val="0"/>
          <w:color w:val="000000" w:themeColor="text1" w:themeTint="FF" w:themeShade="FF"/>
          <w:sz w:val="28"/>
          <w:szCs w:val="28"/>
        </w:rPr>
      </w:pPr>
    </w:p>
    <w:p w:rsidR="4C497762" w:rsidP="4C497762" w:rsidRDefault="4C497762" w14:paraId="4864381F" w14:textId="2B1D2219">
      <w:pPr>
        <w:pStyle w:val="Normale"/>
        <w:ind w:left="0"/>
        <w:rPr>
          <w:b w:val="0"/>
          <w:bCs w:val="0"/>
          <w:color w:val="000000" w:themeColor="text1" w:themeTint="FF" w:themeShade="FF"/>
          <w:sz w:val="28"/>
          <w:szCs w:val="28"/>
        </w:rPr>
      </w:pPr>
      <w:r w:rsidRPr="768DF20E" w:rsidR="5424F768">
        <w:rPr>
          <w:b w:val="1"/>
          <w:bCs w:val="1"/>
          <w:color w:val="000000" w:themeColor="text1" w:themeTint="FF" w:themeShade="FF"/>
          <w:sz w:val="28"/>
          <w:szCs w:val="28"/>
        </w:rPr>
        <w:t>Chapter 4</w:t>
      </w:r>
    </w:p>
    <w:p w:rsidR="768DF20E" w:rsidP="768DF20E" w:rsidRDefault="768DF20E" w14:paraId="17BD733A" w14:textId="6C308A2E">
      <w:pPr>
        <w:pStyle w:val="Normale"/>
        <w:ind w:left="0"/>
        <w:rPr>
          <w:b w:val="1"/>
          <w:bCs w:val="1"/>
          <w:color w:val="000000" w:themeColor="text1" w:themeTint="FF" w:themeShade="FF"/>
          <w:sz w:val="28"/>
          <w:szCs w:val="28"/>
        </w:rPr>
      </w:pPr>
    </w:p>
    <w:p w:rsidR="5424F768" w:rsidP="768DF20E" w:rsidRDefault="5424F768" w14:paraId="7424306B" w14:textId="7C23CC54">
      <w:pPr>
        <w:pStyle w:val="Normale"/>
        <w:ind w:left="0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768DF20E" w:rsidR="5424F768">
        <w:rPr>
          <w:b w:val="1"/>
          <w:bCs w:val="1"/>
          <w:color w:val="000000" w:themeColor="text1" w:themeTint="FF" w:themeShade="FF"/>
          <w:sz w:val="28"/>
          <w:szCs w:val="28"/>
        </w:rPr>
        <w:t>7) Financial analyses can be divided into f</w:t>
      </w:r>
      <w:r w:rsidRPr="768DF20E" w:rsidR="307D5924">
        <w:rPr>
          <w:b w:val="1"/>
          <w:bCs w:val="1"/>
          <w:color w:val="000000" w:themeColor="text1" w:themeTint="FF" w:themeShade="FF"/>
          <w:sz w:val="28"/>
          <w:szCs w:val="28"/>
        </w:rPr>
        <w:t xml:space="preserve">ive </w:t>
      </w:r>
      <w:r w:rsidRPr="768DF20E" w:rsidR="5424F768">
        <w:rPr>
          <w:b w:val="1"/>
          <w:bCs w:val="1"/>
          <w:color w:val="000000" w:themeColor="text1" w:themeTint="FF" w:themeShade="FF"/>
          <w:sz w:val="28"/>
          <w:szCs w:val="28"/>
        </w:rPr>
        <w:t xml:space="preserve">main groups: </w:t>
      </w:r>
    </w:p>
    <w:p w:rsidR="5424F768" w:rsidP="768DF20E" w:rsidRDefault="5424F768" w14:paraId="10D90835" w14:textId="6FF9F286">
      <w:pPr>
        <w:pStyle w:val="Normale"/>
        <w:ind w:left="0"/>
        <w:rPr>
          <w:b w:val="0"/>
          <w:bCs w:val="0"/>
          <w:color w:val="000000" w:themeColor="text1" w:themeTint="FF" w:themeShade="FF"/>
          <w:sz w:val="28"/>
          <w:szCs w:val="28"/>
        </w:rPr>
      </w:pPr>
      <w:r w:rsidRPr="768DF20E" w:rsidR="5424F768">
        <w:rPr>
          <w:b w:val="0"/>
          <w:bCs w:val="0"/>
          <w:color w:val="000000" w:themeColor="text1" w:themeTint="FF" w:themeShade="FF"/>
          <w:sz w:val="28"/>
          <w:szCs w:val="28"/>
        </w:rPr>
        <w:t xml:space="preserve"> </w:t>
      </w:r>
    </w:p>
    <w:p w:rsidR="5424F768" w:rsidP="768DF20E" w:rsidRDefault="5424F768" w14:paraId="7E230520" w14:textId="12977E8A">
      <w:pPr>
        <w:pStyle w:val="Paragrafoelenco"/>
        <w:numPr>
          <w:ilvl w:val="0"/>
          <w:numId w:val="8"/>
        </w:numPr>
        <w:rPr>
          <w:b w:val="0"/>
          <w:bCs w:val="0"/>
          <w:color w:val="000000" w:themeColor="text1" w:themeTint="FF" w:themeShade="FF"/>
          <w:sz w:val="24"/>
          <w:szCs w:val="24"/>
        </w:rPr>
      </w:pPr>
      <w:bookmarkStart w:name="_Int_tQleLex3" w:id="812410902"/>
      <w:r w:rsidRPr="768DF20E" w:rsidR="5424F768">
        <w:rPr>
          <w:b w:val="0"/>
          <w:bCs w:val="0"/>
          <w:color w:val="000000" w:themeColor="text1" w:themeTint="FF" w:themeShade="FF"/>
          <w:sz w:val="24"/>
          <w:szCs w:val="24"/>
        </w:rPr>
        <w:t>Solvability -</w:t>
      </w:r>
      <w:bookmarkEnd w:id="812410902"/>
      <w:r w:rsidRPr="768DF20E" w:rsidR="5424F768">
        <w:rPr>
          <w:b w:val="0"/>
          <w:bCs w:val="0"/>
          <w:color w:val="000000" w:themeColor="text1" w:themeTint="FF" w:themeShade="FF"/>
          <w:sz w:val="24"/>
          <w:szCs w:val="24"/>
        </w:rPr>
        <w:t xml:space="preserve"> Liquidity - </w:t>
      </w:r>
      <w:bookmarkStart w:name="_Int_E3MgGoHX" w:id="1002827514"/>
      <w:r w:rsidRPr="768DF20E" w:rsidR="5424F768">
        <w:rPr>
          <w:b w:val="0"/>
          <w:bCs w:val="0"/>
          <w:color w:val="000000" w:themeColor="text1" w:themeTint="FF" w:themeShade="FF"/>
          <w:sz w:val="24"/>
          <w:szCs w:val="24"/>
        </w:rPr>
        <w:t>Profitability -</w:t>
      </w:r>
      <w:bookmarkEnd w:id="1002827514"/>
      <w:r w:rsidRPr="768DF20E" w:rsidR="5424F768">
        <w:rPr>
          <w:b w:val="0"/>
          <w:bCs w:val="0"/>
          <w:color w:val="000000" w:themeColor="text1" w:themeTint="FF" w:themeShade="FF"/>
          <w:sz w:val="24"/>
          <w:szCs w:val="24"/>
        </w:rPr>
        <w:t xml:space="preserve"> Debt-</w:t>
      </w:r>
      <w:bookmarkStart w:name="_Int_RZf62iTP" w:id="356780703"/>
      <w:r w:rsidRPr="768DF20E" w:rsidR="5424F768">
        <w:rPr>
          <w:b w:val="0"/>
          <w:bCs w:val="0"/>
          <w:color w:val="000000" w:themeColor="text1" w:themeTint="FF" w:themeShade="FF"/>
          <w:sz w:val="24"/>
          <w:szCs w:val="24"/>
        </w:rPr>
        <w:t>Servicing</w:t>
      </w:r>
      <w:r w:rsidRPr="768DF20E" w:rsidR="0680E1F4">
        <w:rPr>
          <w:b w:val="0"/>
          <w:bCs w:val="0"/>
          <w:color w:val="000000" w:themeColor="text1" w:themeTint="FF" w:themeShade="FF"/>
          <w:sz w:val="24"/>
          <w:szCs w:val="24"/>
        </w:rPr>
        <w:t xml:space="preserve"> – </w:t>
      </w:r>
      <w:bookmarkEnd w:id="356780703"/>
      <w:r w:rsidRPr="768DF20E" w:rsidR="5424F768">
        <w:rPr>
          <w:b w:val="0"/>
          <w:bCs w:val="0"/>
          <w:color w:val="000000" w:themeColor="text1" w:themeTint="FF" w:themeShade="FF"/>
          <w:sz w:val="24"/>
          <w:szCs w:val="24"/>
        </w:rPr>
        <w:t>Efficiency</w:t>
      </w:r>
    </w:p>
    <w:p w:rsidR="5517F234" w:rsidP="768DF20E" w:rsidRDefault="5517F234" w14:paraId="564F42E3" w14:textId="3285C895">
      <w:pPr>
        <w:pStyle w:val="Paragrafoelenco"/>
        <w:numPr>
          <w:ilvl w:val="0"/>
          <w:numId w:val="8"/>
        </w:numPr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5517F234">
        <w:rPr>
          <w:b w:val="0"/>
          <w:bCs w:val="0"/>
          <w:color w:val="000000" w:themeColor="text1" w:themeTint="FF" w:themeShade="FF"/>
          <w:sz w:val="24"/>
          <w:szCs w:val="24"/>
        </w:rPr>
        <w:t xml:space="preserve">Specific – </w:t>
      </w:r>
      <w:bookmarkStart w:name="_Int_hd76vhLW" w:id="394972341"/>
      <w:r w:rsidRPr="768DF20E" w:rsidR="5517F234">
        <w:rPr>
          <w:b w:val="0"/>
          <w:bCs w:val="0"/>
          <w:color w:val="000000" w:themeColor="text1" w:themeTint="FF" w:themeShade="FF"/>
          <w:sz w:val="24"/>
          <w:szCs w:val="24"/>
        </w:rPr>
        <w:t>Measurable</w:t>
      </w:r>
      <w:bookmarkEnd w:id="394972341"/>
      <w:r w:rsidRPr="768DF20E" w:rsidR="5517F234">
        <w:rPr>
          <w:b w:val="0"/>
          <w:bCs w:val="0"/>
          <w:color w:val="000000" w:themeColor="text1" w:themeTint="FF" w:themeShade="FF"/>
          <w:sz w:val="24"/>
          <w:szCs w:val="24"/>
        </w:rPr>
        <w:t xml:space="preserve"> – Attainable – Relevant - Time-Bounded</w:t>
      </w:r>
    </w:p>
    <w:p w:rsidR="70C918EC" w:rsidP="768DF20E" w:rsidRDefault="70C918EC" w14:paraId="5F683D1D" w14:textId="167F5CA0">
      <w:pPr>
        <w:pStyle w:val="Paragrafoelenco"/>
        <w:numPr>
          <w:ilvl w:val="0"/>
          <w:numId w:val="8"/>
        </w:numPr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70C918EC">
        <w:rPr>
          <w:b w:val="0"/>
          <w:bCs w:val="0"/>
          <w:color w:val="000000" w:themeColor="text1" w:themeTint="FF" w:themeShade="FF"/>
          <w:sz w:val="24"/>
          <w:szCs w:val="24"/>
        </w:rPr>
        <w:t>Mission – Vision – Strategy – Objectives</w:t>
      </w:r>
      <w:r w:rsidRPr="768DF20E" w:rsidR="6EC6C049">
        <w:rPr>
          <w:b w:val="0"/>
          <w:bCs w:val="0"/>
          <w:color w:val="000000" w:themeColor="text1" w:themeTint="FF" w:themeShade="FF"/>
          <w:sz w:val="24"/>
          <w:szCs w:val="24"/>
        </w:rPr>
        <w:t xml:space="preserve"> – Liquidity </w:t>
      </w:r>
    </w:p>
    <w:p w:rsidR="768DF20E" w:rsidP="768DF20E" w:rsidRDefault="768DF20E" w14:paraId="7E1803F8" w14:textId="00EBB12D">
      <w:pPr>
        <w:pStyle w:val="Normale"/>
        <w:ind w:left="0"/>
        <w:rPr>
          <w:b w:val="1"/>
          <w:bCs w:val="1"/>
          <w:color w:val="000000" w:themeColor="text1" w:themeTint="FF" w:themeShade="FF"/>
          <w:sz w:val="28"/>
          <w:szCs w:val="28"/>
        </w:rPr>
      </w:pPr>
    </w:p>
    <w:p w:rsidR="6EC6C049" w:rsidP="768DF20E" w:rsidRDefault="6EC6C049" w14:paraId="5CEBA31A" w14:textId="72FFFB4F">
      <w:pPr>
        <w:pStyle w:val="Normale"/>
        <w:ind w:left="0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768DF20E" w:rsidR="6EC6C049">
        <w:rPr>
          <w:b w:val="1"/>
          <w:bCs w:val="1"/>
          <w:color w:val="000000" w:themeColor="text1" w:themeTint="FF" w:themeShade="FF"/>
          <w:sz w:val="28"/>
          <w:szCs w:val="28"/>
        </w:rPr>
        <w:t xml:space="preserve">8) Liquidity: </w:t>
      </w:r>
    </w:p>
    <w:p w:rsidR="6EC6C049" w:rsidP="768DF20E" w:rsidRDefault="6EC6C049" w14:paraId="636577C1" w14:textId="4E0862D7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6EC6C049">
        <w:rPr>
          <w:b w:val="0"/>
          <w:bCs w:val="0"/>
          <w:color w:val="000000" w:themeColor="text1" w:themeTint="FF" w:themeShade="FF"/>
          <w:sz w:val="24"/>
          <w:szCs w:val="24"/>
        </w:rPr>
        <w:t xml:space="preserve">a) </w:t>
      </w:r>
      <w:bookmarkStart w:name="_Int_bVQOWVUh" w:id="872810256"/>
      <w:r w:rsidRPr="768DF20E" w:rsidR="6EC6C049">
        <w:rPr>
          <w:b w:val="0"/>
          <w:bCs w:val="0"/>
          <w:color w:val="000000" w:themeColor="text1" w:themeTint="FF" w:themeShade="FF"/>
          <w:sz w:val="24"/>
          <w:szCs w:val="24"/>
        </w:rPr>
        <w:t>indicates</w:t>
      </w:r>
      <w:bookmarkEnd w:id="872810256"/>
      <w:r w:rsidRPr="768DF20E" w:rsidR="6EC6C049">
        <w:rPr>
          <w:b w:val="0"/>
          <w:bCs w:val="0"/>
          <w:color w:val="000000" w:themeColor="text1" w:themeTint="FF" w:themeShade="FF"/>
          <w:sz w:val="24"/>
          <w:szCs w:val="24"/>
        </w:rPr>
        <w:t xml:space="preserve"> the continued ability of the business to timeously meet all current or </w:t>
      </w:r>
      <w:bookmarkStart w:name="_Int_afrhSqxQ" w:id="136229605"/>
      <w:r w:rsidRPr="768DF20E" w:rsidR="6EC6C049">
        <w:rPr>
          <w:b w:val="0"/>
          <w:bCs w:val="0"/>
          <w:color w:val="000000" w:themeColor="text1" w:themeTint="FF" w:themeShade="FF"/>
          <w:sz w:val="24"/>
          <w:szCs w:val="24"/>
        </w:rPr>
        <w:t>short-term</w:t>
      </w:r>
      <w:bookmarkEnd w:id="136229605"/>
      <w:r w:rsidRPr="768DF20E" w:rsidR="6EC6C049">
        <w:rPr>
          <w:b w:val="0"/>
          <w:bCs w:val="0"/>
          <w:color w:val="000000" w:themeColor="text1" w:themeTint="FF" w:themeShade="FF"/>
          <w:sz w:val="24"/>
          <w:szCs w:val="24"/>
        </w:rPr>
        <w:t xml:space="preserve"> debt needed to be paid to run your business from day to day.</w:t>
      </w:r>
    </w:p>
    <w:p w:rsidR="065781B0" w:rsidP="768DF20E" w:rsidRDefault="065781B0" w14:paraId="766E6F3F" w14:textId="31800FA3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065781B0">
        <w:rPr>
          <w:b w:val="0"/>
          <w:bCs w:val="0"/>
          <w:color w:val="000000" w:themeColor="text1" w:themeTint="FF" w:themeShade="FF"/>
          <w:sz w:val="24"/>
          <w:szCs w:val="24"/>
        </w:rPr>
        <w:t xml:space="preserve">b) </w:t>
      </w:r>
      <w:r w:rsidRPr="768DF20E" w:rsidR="065781B0">
        <w:rPr>
          <w:b w:val="0"/>
          <w:bCs w:val="0"/>
          <w:color w:val="000000" w:themeColor="text1" w:themeTint="FF" w:themeShade="FF"/>
          <w:sz w:val="24"/>
          <w:szCs w:val="24"/>
        </w:rPr>
        <w:t>indicates</w:t>
      </w:r>
      <w:r w:rsidRPr="768DF20E" w:rsidR="065781B0">
        <w:rPr>
          <w:b w:val="0"/>
          <w:bCs w:val="0"/>
          <w:color w:val="000000" w:themeColor="text1" w:themeTint="FF" w:themeShade="FF"/>
          <w:sz w:val="24"/>
          <w:szCs w:val="24"/>
        </w:rPr>
        <w:t xml:space="preserve"> the extent to which the assets of a business exceed the liabilities, and thus the ability of the business to meet its liabilities should the activities of the business be terminated</w:t>
      </w:r>
    </w:p>
    <w:p w:rsidR="065781B0" w:rsidP="768DF20E" w:rsidRDefault="065781B0" w14:paraId="583B2A25" w14:textId="49B35154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065781B0">
        <w:rPr>
          <w:b w:val="0"/>
          <w:bCs w:val="0"/>
          <w:color w:val="000000" w:themeColor="text1" w:themeTint="FF" w:themeShade="FF"/>
          <w:sz w:val="24"/>
          <w:szCs w:val="24"/>
        </w:rPr>
        <w:t>c) is calculated by expressing the Net Farm Income (NFI) as a percentage of the total capital employed in the farming business during a financial period.</w:t>
      </w:r>
    </w:p>
    <w:p w:rsidR="768DF20E" w:rsidP="768DF20E" w:rsidRDefault="768DF20E" w14:paraId="1C96D1CB" w14:textId="6134181B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</w:p>
    <w:p w:rsidR="065781B0" w:rsidP="768DF20E" w:rsidRDefault="065781B0" w14:paraId="7D520660" w14:textId="2348C898">
      <w:pPr>
        <w:pStyle w:val="Normale"/>
        <w:ind w:left="0"/>
        <w:rPr>
          <w:b w:val="1"/>
          <w:bCs w:val="1"/>
          <w:color w:val="000000" w:themeColor="text1" w:themeTint="FF" w:themeShade="FF"/>
          <w:sz w:val="36"/>
          <w:szCs w:val="36"/>
        </w:rPr>
      </w:pPr>
      <w:r w:rsidRPr="768DF20E" w:rsidR="065781B0">
        <w:rPr>
          <w:b w:val="1"/>
          <w:bCs w:val="1"/>
          <w:color w:val="000000" w:themeColor="text1" w:themeTint="FF" w:themeShade="FF"/>
          <w:sz w:val="32"/>
          <w:szCs w:val="32"/>
        </w:rPr>
        <w:t xml:space="preserve">Chapter 5 </w:t>
      </w:r>
    </w:p>
    <w:p w:rsidR="362DC740" w:rsidP="768DF20E" w:rsidRDefault="362DC740" w14:paraId="60F9482D" w14:textId="28241F2C">
      <w:pPr>
        <w:pStyle w:val="Normale"/>
        <w:ind w:left="0"/>
        <w:rPr>
          <w:b w:val="1"/>
          <w:bCs w:val="1"/>
          <w:color w:val="000000" w:themeColor="text1" w:themeTint="FF" w:themeShade="FF"/>
          <w:sz w:val="32"/>
          <w:szCs w:val="32"/>
        </w:rPr>
      </w:pPr>
      <w:r w:rsidRPr="768DF20E" w:rsidR="362DC740">
        <w:rPr>
          <w:b w:val="1"/>
          <w:bCs w:val="1"/>
          <w:color w:val="000000" w:themeColor="text1" w:themeTint="FF" w:themeShade="FF"/>
          <w:sz w:val="32"/>
          <w:szCs w:val="32"/>
        </w:rPr>
        <w:t>9) The Mission is:</w:t>
      </w:r>
    </w:p>
    <w:p w:rsidR="362DC740" w:rsidP="768DF20E" w:rsidRDefault="362DC740" w14:paraId="6DA45A50" w14:textId="3FFBAA35">
      <w:pPr>
        <w:pStyle w:val="Paragrafoelenco"/>
        <w:numPr>
          <w:ilvl w:val="0"/>
          <w:numId w:val="9"/>
        </w:numPr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362DC740">
        <w:rPr>
          <w:b w:val="0"/>
          <w:bCs w:val="0"/>
          <w:color w:val="000000" w:themeColor="text1" w:themeTint="FF" w:themeShade="FF"/>
          <w:sz w:val="24"/>
          <w:szCs w:val="24"/>
        </w:rPr>
        <w:t>an action statement to realise the vision.</w:t>
      </w:r>
    </w:p>
    <w:p w:rsidR="362DC740" w:rsidP="768DF20E" w:rsidRDefault="362DC740" w14:paraId="7F8BBEA5" w14:textId="24A45978">
      <w:pPr>
        <w:pStyle w:val="Paragrafoelenco"/>
        <w:numPr>
          <w:ilvl w:val="0"/>
          <w:numId w:val="9"/>
        </w:numPr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362DC740">
        <w:rPr>
          <w:b w:val="0"/>
          <w:bCs w:val="0"/>
          <w:color w:val="000000" w:themeColor="text1" w:themeTint="FF" w:themeShade="FF"/>
          <w:sz w:val="24"/>
          <w:szCs w:val="24"/>
        </w:rPr>
        <w:t>an action statement to realise the long-term strategy.</w:t>
      </w:r>
    </w:p>
    <w:p w:rsidR="362DC740" w:rsidP="768DF20E" w:rsidRDefault="362DC740" w14:paraId="59BBB756" w14:textId="4F50AE6D">
      <w:pPr>
        <w:pStyle w:val="Paragrafoelenco"/>
        <w:numPr>
          <w:ilvl w:val="0"/>
          <w:numId w:val="9"/>
        </w:numPr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362DC740">
        <w:rPr>
          <w:b w:val="0"/>
          <w:bCs w:val="0"/>
          <w:color w:val="000000" w:themeColor="text1" w:themeTint="FF" w:themeShade="FF"/>
          <w:sz w:val="24"/>
          <w:szCs w:val="24"/>
        </w:rPr>
        <w:t>an action statement to realise the SWOT analysis.</w:t>
      </w:r>
    </w:p>
    <w:p w:rsidR="362DC740" w:rsidP="768DF20E" w:rsidRDefault="362DC740" w14:paraId="6048ADFF" w14:textId="2BB5F65D">
      <w:pPr>
        <w:pStyle w:val="Paragrafoelenco"/>
        <w:numPr>
          <w:ilvl w:val="0"/>
          <w:numId w:val="9"/>
        </w:numPr>
        <w:rPr>
          <w:b w:val="0"/>
          <w:bCs w:val="0"/>
          <w:color w:val="000000" w:themeColor="text1" w:themeTint="FF" w:themeShade="FF"/>
          <w:sz w:val="24"/>
          <w:szCs w:val="24"/>
        </w:rPr>
      </w:pPr>
      <w:bookmarkStart w:name="_Int_7WgUVNNw" w:id="177748568"/>
      <w:r w:rsidRPr="768DF20E" w:rsidR="362DC740">
        <w:rPr>
          <w:b w:val="0"/>
          <w:bCs w:val="0"/>
          <w:color w:val="000000" w:themeColor="text1" w:themeTint="FF" w:themeShade="FF"/>
          <w:sz w:val="24"/>
          <w:szCs w:val="24"/>
        </w:rPr>
        <w:t>None of</w:t>
      </w:r>
      <w:bookmarkEnd w:id="177748568"/>
      <w:r w:rsidRPr="768DF20E" w:rsidR="362DC740">
        <w:rPr>
          <w:b w:val="0"/>
          <w:bCs w:val="0"/>
          <w:color w:val="000000" w:themeColor="text1" w:themeTint="FF" w:themeShade="FF"/>
          <w:sz w:val="24"/>
          <w:szCs w:val="24"/>
        </w:rPr>
        <w:t xml:space="preserve"> the above </w:t>
      </w:r>
    </w:p>
    <w:p w:rsidR="4C497762" w:rsidP="768DF20E" w:rsidRDefault="4C497762" w14:paraId="1133CC7B" w14:textId="3BD6E23F">
      <w:pPr>
        <w:pStyle w:val="Normale"/>
        <w:ind w:left="0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768DF20E" w:rsidR="42FAF408">
        <w:rPr>
          <w:b w:val="1"/>
          <w:bCs w:val="1"/>
          <w:color w:val="000000" w:themeColor="text1" w:themeTint="FF" w:themeShade="FF"/>
          <w:sz w:val="28"/>
          <w:szCs w:val="28"/>
        </w:rPr>
        <w:t xml:space="preserve">10) </w:t>
      </w:r>
      <w:r w:rsidRPr="768DF20E" w:rsidR="390FA39D">
        <w:rPr>
          <w:b w:val="1"/>
          <w:bCs w:val="1"/>
          <w:color w:val="000000" w:themeColor="text1" w:themeTint="FF" w:themeShade="FF"/>
          <w:sz w:val="28"/>
          <w:szCs w:val="28"/>
        </w:rPr>
        <w:t xml:space="preserve">Strategies are: </w:t>
      </w:r>
    </w:p>
    <w:p w:rsidR="390FA39D" w:rsidP="768DF20E" w:rsidRDefault="390FA39D" w14:paraId="3DF9D39E" w14:textId="709B042F">
      <w:pPr>
        <w:pStyle w:val="Normale"/>
        <w:ind w:left="0"/>
        <w:rPr>
          <w:b w:val="0"/>
          <w:bCs w:val="0"/>
          <w:color w:val="000000" w:themeColor="text1" w:themeTint="FF" w:themeShade="FF"/>
          <w:sz w:val="28"/>
          <w:szCs w:val="28"/>
        </w:rPr>
      </w:pPr>
      <w:r w:rsidRPr="768DF20E" w:rsidR="390FA39D">
        <w:rPr>
          <w:b w:val="0"/>
          <w:bCs w:val="0"/>
          <w:color w:val="000000" w:themeColor="text1" w:themeTint="FF" w:themeShade="FF"/>
          <w:sz w:val="28"/>
          <w:szCs w:val="28"/>
        </w:rPr>
        <w:t xml:space="preserve">a) </w:t>
      </w:r>
      <w:r w:rsidRPr="768DF20E" w:rsidR="390FA39D">
        <w:rPr>
          <w:b w:val="0"/>
          <w:bCs w:val="0"/>
          <w:color w:val="000000" w:themeColor="text1" w:themeTint="FF" w:themeShade="FF"/>
          <w:sz w:val="24"/>
          <w:szCs w:val="24"/>
        </w:rPr>
        <w:t xml:space="preserve">long term implementation plans to achieve the goals and </w:t>
      </w:r>
      <w:r w:rsidRPr="768DF20E" w:rsidR="390FA39D">
        <w:rPr>
          <w:b w:val="0"/>
          <w:bCs w:val="0"/>
          <w:color w:val="000000" w:themeColor="text1" w:themeTint="FF" w:themeShade="FF"/>
          <w:sz w:val="24"/>
          <w:szCs w:val="24"/>
        </w:rPr>
        <w:t>o</w:t>
      </w:r>
      <w:r w:rsidRPr="768DF20E" w:rsidR="390FA39D">
        <w:rPr>
          <w:b w:val="0"/>
          <w:bCs w:val="0"/>
          <w:color w:val="000000" w:themeColor="text1" w:themeTint="FF" w:themeShade="FF"/>
          <w:sz w:val="24"/>
          <w:szCs w:val="24"/>
        </w:rPr>
        <w:t>bjectives</w:t>
      </w:r>
    </w:p>
    <w:p w:rsidR="390FA39D" w:rsidP="768DF20E" w:rsidRDefault="390FA39D" w14:paraId="5579A5DA" w14:textId="0FFD0621">
      <w:pPr>
        <w:pStyle w:val="Normale"/>
        <w:ind w:left="0"/>
        <w:rPr>
          <w:b w:val="0"/>
          <w:bCs w:val="0"/>
          <w:color w:val="000000" w:themeColor="text1" w:themeTint="FF" w:themeShade="FF"/>
          <w:sz w:val="28"/>
          <w:szCs w:val="28"/>
        </w:rPr>
      </w:pPr>
      <w:r w:rsidRPr="768DF20E" w:rsidR="390FA39D">
        <w:rPr>
          <w:b w:val="0"/>
          <w:bCs w:val="0"/>
          <w:color w:val="000000" w:themeColor="text1" w:themeTint="FF" w:themeShade="FF"/>
          <w:sz w:val="28"/>
          <w:szCs w:val="28"/>
        </w:rPr>
        <w:t xml:space="preserve">b) </w:t>
      </w:r>
      <w:r w:rsidRPr="768DF20E" w:rsidR="390FA39D">
        <w:rPr>
          <w:b w:val="0"/>
          <w:bCs w:val="0"/>
          <w:color w:val="000000" w:themeColor="text1" w:themeTint="FF" w:themeShade="FF"/>
          <w:sz w:val="24"/>
          <w:szCs w:val="24"/>
        </w:rPr>
        <w:t xml:space="preserve">short </w:t>
      </w:r>
      <w:r w:rsidRPr="768DF20E" w:rsidR="390FA39D">
        <w:rPr>
          <w:b w:val="0"/>
          <w:bCs w:val="0"/>
          <w:color w:val="000000" w:themeColor="text1" w:themeTint="FF" w:themeShade="FF"/>
          <w:sz w:val="24"/>
          <w:szCs w:val="24"/>
        </w:rPr>
        <w:t xml:space="preserve">term implementation plans to achieve the goals and </w:t>
      </w:r>
      <w:r w:rsidRPr="768DF20E" w:rsidR="390FA39D">
        <w:rPr>
          <w:b w:val="0"/>
          <w:bCs w:val="0"/>
          <w:color w:val="000000" w:themeColor="text1" w:themeTint="FF" w:themeShade="FF"/>
          <w:sz w:val="24"/>
          <w:szCs w:val="24"/>
        </w:rPr>
        <w:t>objectives</w:t>
      </w:r>
    </w:p>
    <w:p w:rsidR="390FA39D" w:rsidP="768DF20E" w:rsidRDefault="390FA39D" w14:paraId="764196CF" w14:textId="097D0107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390FA39D">
        <w:rPr>
          <w:b w:val="0"/>
          <w:bCs w:val="0"/>
          <w:color w:val="000000" w:themeColor="text1" w:themeTint="FF" w:themeShade="FF"/>
          <w:sz w:val="24"/>
          <w:szCs w:val="24"/>
        </w:rPr>
        <w:t xml:space="preserve">c) implementation plans to achieve the mission and vision </w:t>
      </w:r>
    </w:p>
    <w:p w:rsidR="390FA39D" w:rsidP="768DF20E" w:rsidRDefault="390FA39D" w14:paraId="26770ED3" w14:textId="40AF7899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68DF20E" w:rsidR="390FA39D">
        <w:rPr>
          <w:b w:val="0"/>
          <w:bCs w:val="0"/>
          <w:color w:val="000000" w:themeColor="text1" w:themeTint="FF" w:themeShade="FF"/>
          <w:sz w:val="28"/>
          <w:szCs w:val="28"/>
        </w:rPr>
        <w:t xml:space="preserve">d) </w:t>
      </w:r>
      <w:bookmarkStart w:name="_Int_qaxZZEPy" w:id="781041184"/>
      <w:r w:rsidRPr="768DF20E" w:rsidR="390FA39D">
        <w:rPr>
          <w:b w:val="0"/>
          <w:bCs w:val="0"/>
          <w:color w:val="000000" w:themeColor="text1" w:themeTint="FF" w:themeShade="FF"/>
          <w:sz w:val="28"/>
          <w:szCs w:val="28"/>
        </w:rPr>
        <w:t>all</w:t>
      </w:r>
      <w:bookmarkEnd w:id="781041184"/>
      <w:r w:rsidRPr="768DF20E" w:rsidR="390FA39D">
        <w:rPr>
          <w:b w:val="0"/>
          <w:bCs w:val="0"/>
          <w:color w:val="000000" w:themeColor="text1" w:themeTint="FF" w:themeShade="FF"/>
          <w:sz w:val="28"/>
          <w:szCs w:val="28"/>
        </w:rPr>
        <w:t xml:space="preserve"> above are right </w:t>
      </w:r>
    </w:p>
    <w:p w:rsidR="768DF20E" w:rsidP="768DF20E" w:rsidRDefault="768DF20E" w14:paraId="79A5AD8E" w14:textId="2BAD0D76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</w:p>
    <w:p w:rsidR="768DF20E" w:rsidP="768DF20E" w:rsidRDefault="768DF20E" w14:paraId="590C43C9" w14:textId="2553D0F5">
      <w:pPr>
        <w:pStyle w:val="Normale"/>
        <w:ind w:left="0"/>
        <w:rPr>
          <w:b w:val="0"/>
          <w:bCs w:val="0"/>
          <w:color w:val="000000" w:themeColor="text1" w:themeTint="FF" w:themeShade="FF"/>
          <w:sz w:val="24"/>
          <w:szCs w:val="24"/>
        </w:rPr>
      </w:pPr>
    </w:p>
    <w:p w:rsidR="4C497762" w:rsidP="4C497762" w:rsidRDefault="4C497762" w14:paraId="4D43B273" w14:textId="2D5A7262">
      <w:pPr>
        <w:pStyle w:val="Normale"/>
        <w:ind w:left="0"/>
        <w:rPr>
          <w:b w:val="0"/>
          <w:bCs w:val="0"/>
          <w:color w:val="000000" w:themeColor="text1" w:themeTint="FF" w:themeShade="FF"/>
          <w:sz w:val="28"/>
          <w:szCs w:val="28"/>
        </w:rPr>
      </w:pPr>
      <w:r w:rsidRPr="4C497762" w:rsidR="4C497762">
        <w:rPr>
          <w:b w:val="1"/>
          <w:bCs w:val="1"/>
          <w:color w:val="000000" w:themeColor="text1" w:themeTint="FF" w:themeShade="FF"/>
          <w:sz w:val="44"/>
          <w:szCs w:val="44"/>
        </w:rPr>
        <w:t xml:space="preserve">CORRECT ANSWERS: </w:t>
      </w:r>
    </w:p>
    <w:p w:rsidR="4C497762" w:rsidP="4C497762" w:rsidRDefault="4C497762" w14:paraId="4D982E41" w14:textId="7E05631D">
      <w:pPr>
        <w:pStyle w:val="Paragrafoelenco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44"/>
          <w:szCs w:val="44"/>
        </w:rPr>
      </w:pPr>
      <w:r w:rsidRPr="4C497762" w:rsidR="4C497762">
        <w:rPr>
          <w:b w:val="1"/>
          <w:bCs w:val="1"/>
          <w:color w:val="000000" w:themeColor="text1" w:themeTint="FF" w:themeShade="FF"/>
          <w:sz w:val="44"/>
          <w:szCs w:val="44"/>
        </w:rPr>
        <w:t xml:space="preserve"> D </w:t>
      </w:r>
    </w:p>
    <w:p w:rsidR="4C497762" w:rsidP="4C497762" w:rsidRDefault="4C497762" w14:paraId="0F0CADCB" w14:textId="0F45A9CB">
      <w:pPr>
        <w:pStyle w:val="Paragrafoelenco"/>
        <w:numPr>
          <w:ilvl w:val="0"/>
          <w:numId w:val="6"/>
        </w:numPr>
        <w:rPr>
          <w:b w:val="1"/>
          <w:bCs w:val="1"/>
          <w:color w:val="000000" w:themeColor="text1" w:themeTint="FF" w:themeShade="FF"/>
          <w:sz w:val="44"/>
          <w:szCs w:val="44"/>
        </w:rPr>
      </w:pPr>
      <w:r w:rsidRPr="768DF20E" w:rsidR="4C497762">
        <w:rPr>
          <w:b w:val="1"/>
          <w:bCs w:val="1"/>
          <w:color w:val="000000" w:themeColor="text1" w:themeTint="FF" w:themeShade="FF"/>
          <w:sz w:val="44"/>
          <w:szCs w:val="44"/>
        </w:rPr>
        <w:t xml:space="preserve"> C </w:t>
      </w:r>
    </w:p>
    <w:p w:rsidR="74075D21" w:rsidP="768DF20E" w:rsidRDefault="74075D21" w14:paraId="29A82A92" w14:textId="48802F39">
      <w:pPr>
        <w:pStyle w:val="Paragrafoelenco"/>
        <w:numPr>
          <w:ilvl w:val="0"/>
          <w:numId w:val="6"/>
        </w:numPr>
        <w:rPr>
          <w:b w:val="1"/>
          <w:bCs w:val="1"/>
          <w:color w:val="000000" w:themeColor="text1" w:themeTint="FF" w:themeShade="FF"/>
          <w:sz w:val="44"/>
          <w:szCs w:val="44"/>
        </w:rPr>
      </w:pPr>
      <w:r w:rsidRPr="768DF20E" w:rsidR="74075D21">
        <w:rPr>
          <w:b w:val="1"/>
          <w:bCs w:val="1"/>
          <w:color w:val="000000" w:themeColor="text1" w:themeTint="FF" w:themeShade="FF"/>
          <w:sz w:val="44"/>
          <w:szCs w:val="44"/>
        </w:rPr>
        <w:t>c</w:t>
      </w:r>
    </w:p>
    <w:p w:rsidR="045BD177" w:rsidP="768DF20E" w:rsidRDefault="045BD177" w14:paraId="73681E69" w14:textId="3B3E6E31">
      <w:pPr>
        <w:pStyle w:val="Paragrafoelenco"/>
        <w:numPr>
          <w:ilvl w:val="0"/>
          <w:numId w:val="6"/>
        </w:numPr>
        <w:rPr>
          <w:b w:val="1"/>
          <w:bCs w:val="1"/>
          <w:color w:val="000000" w:themeColor="text1" w:themeTint="FF" w:themeShade="FF"/>
          <w:sz w:val="44"/>
          <w:szCs w:val="44"/>
        </w:rPr>
      </w:pPr>
      <w:r w:rsidRPr="768DF20E" w:rsidR="045BD177">
        <w:rPr>
          <w:b w:val="1"/>
          <w:bCs w:val="1"/>
          <w:color w:val="000000" w:themeColor="text1" w:themeTint="FF" w:themeShade="FF"/>
          <w:sz w:val="44"/>
          <w:szCs w:val="44"/>
        </w:rPr>
        <w:t xml:space="preserve"> </w:t>
      </w:r>
      <w:r w:rsidRPr="768DF20E" w:rsidR="1FFCB149">
        <w:rPr>
          <w:b w:val="1"/>
          <w:bCs w:val="1"/>
          <w:color w:val="000000" w:themeColor="text1" w:themeTint="FF" w:themeShade="FF"/>
          <w:sz w:val="44"/>
          <w:szCs w:val="44"/>
        </w:rPr>
        <w:t>A</w:t>
      </w:r>
    </w:p>
    <w:p w:rsidR="3412C136" w:rsidP="768DF20E" w:rsidRDefault="3412C136" w14:paraId="35652DC1" w14:textId="6EBF39FC">
      <w:pPr>
        <w:pStyle w:val="Paragrafoelenco"/>
        <w:numPr>
          <w:ilvl w:val="0"/>
          <w:numId w:val="6"/>
        </w:numPr>
        <w:rPr>
          <w:b w:val="1"/>
          <w:bCs w:val="1"/>
          <w:color w:val="000000" w:themeColor="text1" w:themeTint="FF" w:themeShade="FF"/>
          <w:sz w:val="44"/>
          <w:szCs w:val="44"/>
        </w:rPr>
      </w:pPr>
      <w:r w:rsidRPr="768DF20E" w:rsidR="3412C136">
        <w:rPr>
          <w:b w:val="1"/>
          <w:bCs w:val="1"/>
          <w:color w:val="000000" w:themeColor="text1" w:themeTint="FF" w:themeShade="FF"/>
          <w:sz w:val="44"/>
          <w:szCs w:val="44"/>
        </w:rPr>
        <w:t>B</w:t>
      </w:r>
    </w:p>
    <w:p w:rsidR="27BED0A3" w:rsidP="768DF20E" w:rsidRDefault="27BED0A3" w14:paraId="5C1FFE2F" w14:textId="60578967">
      <w:pPr>
        <w:pStyle w:val="Paragrafoelenco"/>
        <w:numPr>
          <w:ilvl w:val="0"/>
          <w:numId w:val="6"/>
        </w:numPr>
        <w:rPr>
          <w:b w:val="1"/>
          <w:bCs w:val="1"/>
          <w:color w:val="000000" w:themeColor="text1" w:themeTint="FF" w:themeShade="FF"/>
          <w:sz w:val="44"/>
          <w:szCs w:val="44"/>
        </w:rPr>
      </w:pPr>
      <w:r w:rsidRPr="768DF20E" w:rsidR="27BED0A3">
        <w:rPr>
          <w:b w:val="1"/>
          <w:bCs w:val="1"/>
          <w:color w:val="000000" w:themeColor="text1" w:themeTint="FF" w:themeShade="FF"/>
          <w:sz w:val="44"/>
          <w:szCs w:val="44"/>
        </w:rPr>
        <w:t>A</w:t>
      </w:r>
    </w:p>
    <w:p w:rsidR="27BED0A3" w:rsidP="768DF20E" w:rsidRDefault="27BED0A3" w14:paraId="4F16FB0B" w14:textId="3C21E7B8">
      <w:pPr>
        <w:pStyle w:val="Paragrafoelenco"/>
        <w:numPr>
          <w:ilvl w:val="0"/>
          <w:numId w:val="6"/>
        </w:numPr>
        <w:rPr>
          <w:b w:val="1"/>
          <w:bCs w:val="1"/>
          <w:color w:val="000000" w:themeColor="text1" w:themeTint="FF" w:themeShade="FF"/>
          <w:sz w:val="44"/>
          <w:szCs w:val="44"/>
        </w:rPr>
      </w:pPr>
      <w:r w:rsidRPr="768DF20E" w:rsidR="27BED0A3">
        <w:rPr>
          <w:b w:val="1"/>
          <w:bCs w:val="1"/>
          <w:color w:val="000000" w:themeColor="text1" w:themeTint="FF" w:themeShade="FF"/>
          <w:sz w:val="44"/>
          <w:szCs w:val="44"/>
        </w:rPr>
        <w:t xml:space="preserve">A </w:t>
      </w:r>
    </w:p>
    <w:p w:rsidR="752D56AD" w:rsidP="768DF20E" w:rsidRDefault="752D56AD" w14:paraId="0168CB40" w14:textId="6510C6E5">
      <w:pPr>
        <w:pStyle w:val="Paragrafoelenco"/>
        <w:numPr>
          <w:ilvl w:val="0"/>
          <w:numId w:val="6"/>
        </w:numPr>
        <w:rPr>
          <w:b w:val="1"/>
          <w:bCs w:val="1"/>
          <w:color w:val="000000" w:themeColor="text1" w:themeTint="FF" w:themeShade="FF"/>
          <w:sz w:val="44"/>
          <w:szCs w:val="44"/>
        </w:rPr>
      </w:pPr>
      <w:r w:rsidRPr="768DF20E" w:rsidR="752D56AD">
        <w:rPr>
          <w:b w:val="1"/>
          <w:bCs w:val="1"/>
          <w:color w:val="000000" w:themeColor="text1" w:themeTint="FF" w:themeShade="FF"/>
          <w:sz w:val="44"/>
          <w:szCs w:val="44"/>
        </w:rPr>
        <w:t xml:space="preserve">A </w:t>
      </w:r>
    </w:p>
    <w:p w:rsidR="295813B3" w:rsidP="768DF20E" w:rsidRDefault="295813B3" w14:paraId="37134D7C" w14:textId="72A415BA">
      <w:pPr>
        <w:pStyle w:val="Paragrafoelenco"/>
        <w:numPr>
          <w:ilvl w:val="0"/>
          <w:numId w:val="6"/>
        </w:numPr>
        <w:rPr>
          <w:b w:val="1"/>
          <w:bCs w:val="1"/>
          <w:color w:val="000000" w:themeColor="text1" w:themeTint="FF" w:themeShade="FF"/>
          <w:sz w:val="44"/>
          <w:szCs w:val="44"/>
        </w:rPr>
      </w:pPr>
      <w:r w:rsidRPr="768DF20E" w:rsidR="295813B3">
        <w:rPr>
          <w:b w:val="1"/>
          <w:bCs w:val="1"/>
          <w:color w:val="000000" w:themeColor="text1" w:themeTint="FF" w:themeShade="FF"/>
          <w:sz w:val="44"/>
          <w:szCs w:val="44"/>
        </w:rPr>
        <w:t>A</w:t>
      </w:r>
    </w:p>
    <w:p w:rsidR="0A6419D9" w:rsidP="768DF20E" w:rsidRDefault="0A6419D9" w14:paraId="46E50B86" w14:textId="25EDAEC4">
      <w:pPr>
        <w:pStyle w:val="Paragrafoelenco"/>
        <w:numPr>
          <w:ilvl w:val="0"/>
          <w:numId w:val="6"/>
        </w:numPr>
        <w:rPr>
          <w:b w:val="1"/>
          <w:bCs w:val="1"/>
          <w:color w:val="000000" w:themeColor="text1" w:themeTint="FF" w:themeShade="FF"/>
          <w:sz w:val="44"/>
          <w:szCs w:val="44"/>
        </w:rPr>
      </w:pPr>
      <w:r w:rsidRPr="768DF20E" w:rsidR="0A6419D9">
        <w:rPr>
          <w:b w:val="1"/>
          <w:bCs w:val="1"/>
          <w:color w:val="000000" w:themeColor="text1" w:themeTint="FF" w:themeShade="FF"/>
          <w:sz w:val="44"/>
          <w:szCs w:val="44"/>
        </w:rPr>
        <w:t>A</w:t>
      </w:r>
    </w:p>
    <w:p w:rsidR="768DF20E" w:rsidP="768DF20E" w:rsidRDefault="768DF20E" w14:paraId="06B41CC0" w14:textId="7351B856">
      <w:pPr>
        <w:pStyle w:val="Normale"/>
        <w:ind w:left="0"/>
        <w:rPr>
          <w:b w:val="1"/>
          <w:bCs w:val="1"/>
          <w:color w:val="000000" w:themeColor="text1" w:themeTint="FF" w:themeShade="FF"/>
          <w:sz w:val="44"/>
          <w:szCs w:val="44"/>
        </w:rPr>
      </w:pPr>
    </w:p>
    <w:p w:rsidR="768DF20E" w:rsidP="768DF20E" w:rsidRDefault="768DF20E" w14:paraId="7349DB33" w14:textId="47B1FE01">
      <w:pPr>
        <w:pStyle w:val="Normale"/>
        <w:ind w:left="0"/>
        <w:rPr>
          <w:b w:val="1"/>
          <w:bCs w:val="1"/>
          <w:color w:val="000000" w:themeColor="text1" w:themeTint="FF" w:themeShade="FF"/>
          <w:sz w:val="44"/>
          <w:szCs w:val="44"/>
        </w:rPr>
      </w:pPr>
    </w:p>
    <w:sectPr w:rsidRPr="0046139E" w:rsidR="0046139E">
      <w:headerReference w:type="default" r:id="rId8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7B33" w:rsidP="00711FEC" w:rsidRDefault="00387B33" w14:paraId="6DC126CC" w14:textId="77777777">
      <w:pPr>
        <w:spacing w:after="0" w:line="240" w:lineRule="auto"/>
      </w:pPr>
      <w:r>
        <w:separator/>
      </w:r>
    </w:p>
  </w:endnote>
  <w:endnote w:type="continuationSeparator" w:id="0">
    <w:p w:rsidR="00387B33" w:rsidP="00711FEC" w:rsidRDefault="00387B33" w14:paraId="0F53C5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7B33" w:rsidP="00711FEC" w:rsidRDefault="00387B33" w14:paraId="350825E7" w14:textId="77777777">
      <w:pPr>
        <w:spacing w:after="0" w:line="240" w:lineRule="auto"/>
      </w:pPr>
      <w:r>
        <w:separator/>
      </w:r>
    </w:p>
  </w:footnote>
  <w:footnote w:type="continuationSeparator" w:id="0">
    <w:p w:rsidR="00387B33" w:rsidP="00711FEC" w:rsidRDefault="00387B33" w14:paraId="49A2A25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11FEC" w:rsidRDefault="00711FEC" w14:paraId="13D7875E" w14:textId="6E04806C">
    <w:pPr>
      <w:pStyle w:val="Intestazione"/>
    </w:pPr>
    <w:r>
      <w:rPr>
        <w:noProof/>
        <w:bdr w:val="none" w:color="auto" w:sz="0" w:space="0" w:frame="1"/>
      </w:rPr>
      <w:drawing>
        <wp:anchor distT="0" distB="0" distL="114300" distR="114300" simplePos="0" relativeHeight="251660288" behindDoc="0" locked="0" layoutInCell="1" allowOverlap="1" wp14:anchorId="381712BA" wp14:editId="3DBF9B5B">
          <wp:simplePos x="0" y="0"/>
          <wp:positionH relativeFrom="margin">
            <wp:align>left</wp:align>
          </wp:positionH>
          <wp:positionV relativeFrom="paragraph">
            <wp:posOffset>44170</wp:posOffset>
          </wp:positionV>
          <wp:extent cx="2019935" cy="40386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color="auto" w:sz="0" w:space="0" w:frame="1"/>
      </w:rPr>
      <w:drawing>
        <wp:anchor distT="0" distB="0" distL="114300" distR="114300" simplePos="0" relativeHeight="251659264" behindDoc="0" locked="0" layoutInCell="1" allowOverlap="1" wp14:anchorId="0F95E0E3" wp14:editId="3D2383B2">
          <wp:simplePos x="0" y="0"/>
          <wp:positionH relativeFrom="margin">
            <wp:align>right</wp:align>
          </wp:positionH>
          <wp:positionV relativeFrom="paragraph">
            <wp:posOffset>-105602</wp:posOffset>
          </wp:positionV>
          <wp:extent cx="914400" cy="55814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qaxZZEPy" int2:invalidationBookmarkName="" int2:hashCode="FhxCN58vOqq4SL" int2:id="7cO5mmC1"/>
    <int2:bookmark int2:bookmarkName="_Int_7WgUVNNw" int2:invalidationBookmarkName="" int2:hashCode="nEAvVzVirnBn4k" int2:id="q3lPp8TS"/>
    <int2:bookmark int2:bookmarkName="_Int_afrhSqxQ" int2:invalidationBookmarkName="" int2:hashCode="kSh/V1RekUAlCr" int2:id="pfttbeaL"/>
    <int2:bookmark int2:bookmarkName="_Int_bVQOWVUh" int2:invalidationBookmarkName="" int2:hashCode="56C1NdCm7xjGYd" int2:id="ztPrPuTB"/>
    <int2:bookmark int2:bookmarkName="_Int_hd76vhLW" int2:invalidationBookmarkName="" int2:hashCode="FxShr/EIz/ZHCs" int2:id="9fpzJgup"/>
    <int2:bookmark int2:bookmarkName="_Int_RZf62iTP" int2:invalidationBookmarkName="" int2:hashCode="Leoa12uury/DXa" int2:id="Twj1ohNP"/>
    <int2:bookmark int2:bookmarkName="_Int_tQleLex3" int2:invalidationBookmarkName="" int2:hashCode="TpmEJ+8XTafVEK" int2:id="VDlcVuv1"/>
    <int2:bookmark int2:bookmarkName="_Int_E3MgGoHX" int2:invalidationBookmarkName="" int2:hashCode="SETHffgVa4T6kS" int2:id="HuPI3vr9"/>
    <int2:bookmark int2:bookmarkName="_Int_GklqG0aB" int2:invalidationBookmarkName="" int2:hashCode="cXipBTUY/xxeQB" int2:id="wP55iEMq"/>
    <int2:bookmark int2:bookmarkName="_Int_Vzl7xUmu" int2:invalidationBookmarkName="" int2:hashCode="FhxCN58vOqq4SL" int2:id="FVlVrERT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655f3fa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be10f5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b9ad80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5287e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6769ba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ff1c5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17d34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0" w15:restartNumberingAfterBreak="0">
    <w:nsid w:val="1C4A7008"/>
    <w:multiLevelType w:val="hybridMultilevel"/>
    <w:tmpl w:val="4AEA833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E405976"/>
    <w:multiLevelType w:val="hybridMultilevel"/>
    <w:tmpl w:val="A522B38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511987797">
    <w:abstractNumId w:val="1"/>
  </w:num>
  <w:num w:numId="2" w16cid:durableId="155230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EC"/>
    <w:rsid w:val="00281FC8"/>
    <w:rsid w:val="00387B33"/>
    <w:rsid w:val="003F1A02"/>
    <w:rsid w:val="0046139E"/>
    <w:rsid w:val="00711FEC"/>
    <w:rsid w:val="009D3018"/>
    <w:rsid w:val="0124A0B7"/>
    <w:rsid w:val="01464C11"/>
    <w:rsid w:val="03F2D720"/>
    <w:rsid w:val="04256EE0"/>
    <w:rsid w:val="045BD177"/>
    <w:rsid w:val="0582C97F"/>
    <w:rsid w:val="06323827"/>
    <w:rsid w:val="06323827"/>
    <w:rsid w:val="065781B0"/>
    <w:rsid w:val="0680E1F4"/>
    <w:rsid w:val="084E74B5"/>
    <w:rsid w:val="085FD7C5"/>
    <w:rsid w:val="09110CD5"/>
    <w:rsid w:val="0974BA38"/>
    <w:rsid w:val="0A6419D9"/>
    <w:rsid w:val="0A816724"/>
    <w:rsid w:val="108D9229"/>
    <w:rsid w:val="114B6DF5"/>
    <w:rsid w:val="13027421"/>
    <w:rsid w:val="19B706A3"/>
    <w:rsid w:val="1B6F9EB0"/>
    <w:rsid w:val="1EA5FF79"/>
    <w:rsid w:val="1FF72BBD"/>
    <w:rsid w:val="1FFCB149"/>
    <w:rsid w:val="2179D3C1"/>
    <w:rsid w:val="2184B510"/>
    <w:rsid w:val="21FEFAB3"/>
    <w:rsid w:val="2265A92E"/>
    <w:rsid w:val="24FBB188"/>
    <w:rsid w:val="2638A576"/>
    <w:rsid w:val="26CDB111"/>
    <w:rsid w:val="2739A69D"/>
    <w:rsid w:val="2745849F"/>
    <w:rsid w:val="27BED0A3"/>
    <w:rsid w:val="28C6A3A4"/>
    <w:rsid w:val="295813B3"/>
    <w:rsid w:val="2FDD5CAD"/>
    <w:rsid w:val="307D5924"/>
    <w:rsid w:val="31559083"/>
    <w:rsid w:val="326F1B10"/>
    <w:rsid w:val="328017EA"/>
    <w:rsid w:val="330A923A"/>
    <w:rsid w:val="33D4F823"/>
    <w:rsid w:val="3412C136"/>
    <w:rsid w:val="362DC740"/>
    <w:rsid w:val="364EBD19"/>
    <w:rsid w:val="37EA8D7A"/>
    <w:rsid w:val="390FA39D"/>
    <w:rsid w:val="3C1C55B6"/>
    <w:rsid w:val="3D94A9BF"/>
    <w:rsid w:val="3F53F678"/>
    <w:rsid w:val="4092A4A7"/>
    <w:rsid w:val="42FAF408"/>
    <w:rsid w:val="4427679B"/>
    <w:rsid w:val="4C497762"/>
    <w:rsid w:val="4DDE22B2"/>
    <w:rsid w:val="4E5E5F71"/>
    <w:rsid w:val="5403246C"/>
    <w:rsid w:val="5424F768"/>
    <w:rsid w:val="543B60EA"/>
    <w:rsid w:val="5517F234"/>
    <w:rsid w:val="557BD581"/>
    <w:rsid w:val="557D23A2"/>
    <w:rsid w:val="55C1C88F"/>
    <w:rsid w:val="58B45CAD"/>
    <w:rsid w:val="5D4AE4AA"/>
    <w:rsid w:val="5E545E4B"/>
    <w:rsid w:val="5EBF0841"/>
    <w:rsid w:val="5FCBB52D"/>
    <w:rsid w:val="60267A7A"/>
    <w:rsid w:val="60E14E83"/>
    <w:rsid w:val="6125CBF8"/>
    <w:rsid w:val="64F9EB9D"/>
    <w:rsid w:val="6567FA2A"/>
    <w:rsid w:val="66DDA9B3"/>
    <w:rsid w:val="69D6BECB"/>
    <w:rsid w:val="69FEC71F"/>
    <w:rsid w:val="6B9A9780"/>
    <w:rsid w:val="6C022AC7"/>
    <w:rsid w:val="6C342DBC"/>
    <w:rsid w:val="6D65844B"/>
    <w:rsid w:val="6EC6C049"/>
    <w:rsid w:val="6ED23842"/>
    <w:rsid w:val="6ED30190"/>
    <w:rsid w:val="6FE9C67D"/>
    <w:rsid w:val="70C918EC"/>
    <w:rsid w:val="70EE74D0"/>
    <w:rsid w:val="71D284F0"/>
    <w:rsid w:val="74075D21"/>
    <w:rsid w:val="74CEE1B6"/>
    <w:rsid w:val="752D56AD"/>
    <w:rsid w:val="768DF20E"/>
    <w:rsid w:val="776D84D2"/>
    <w:rsid w:val="78D1463C"/>
    <w:rsid w:val="7B42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C3024"/>
  <w15:chartTrackingRefBased/>
  <w15:docId w15:val="{7D11DE7B-0576-4D9A-A6F0-CEF9882D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1FE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11FEC"/>
  </w:style>
  <w:style w:type="paragraph" w:styleId="Pidipagina">
    <w:name w:val="footer"/>
    <w:basedOn w:val="Normale"/>
    <w:link w:val="PidipaginaCarattere"/>
    <w:uiPriority w:val="99"/>
    <w:unhideWhenUsed/>
    <w:rsid w:val="00711FE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11FEC"/>
  </w:style>
  <w:style w:type="character" w:styleId="Collegamentoipertestuale">
    <w:name w:val="Hyperlink"/>
    <w:basedOn w:val="Carpredefinitoparagrafo"/>
    <w:uiPriority w:val="99"/>
    <w:unhideWhenUsed/>
    <w:rsid w:val="003F1A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1A0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61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https://www.youtube.com/watch?v=3MfHR8WtCCE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9a77c09439de4aa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528D5E10BA49B6643C35E826D0AA" ma:contentTypeVersion="17" ma:contentTypeDescription="Vytvoří nový dokument" ma:contentTypeScope="" ma:versionID="fcad38f92428f1399907585f969aa42e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862d6d2d627f1411e1f6b9c9c492d602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Props1.xml><?xml version="1.0" encoding="utf-8"?>
<ds:datastoreItem xmlns:ds="http://schemas.openxmlformats.org/officeDocument/2006/customXml" ds:itemID="{2A1AC456-0983-4865-927D-657C449386F8}"/>
</file>

<file path=customXml/itemProps2.xml><?xml version="1.0" encoding="utf-8"?>
<ds:datastoreItem xmlns:ds="http://schemas.openxmlformats.org/officeDocument/2006/customXml" ds:itemID="{3117C780-1C40-4E69-A9F1-164F9CC3B50A}"/>
</file>

<file path=customXml/itemProps3.xml><?xml version="1.0" encoding="utf-8"?>
<ds:datastoreItem xmlns:ds="http://schemas.openxmlformats.org/officeDocument/2006/customXml" ds:itemID="{482E7D93-841E-42A8-8EE1-0E7F8BF4AA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Alessandro D'Alsazia - michele.dalsazia@studio.unibo.it</dc:creator>
  <cp:keywords/>
  <dc:description/>
  <cp:lastModifiedBy>Michele Alessandro D'Alsazia - michele.dalsazia@studio.unibo.it</cp:lastModifiedBy>
  <cp:revision>3</cp:revision>
  <dcterms:created xsi:type="dcterms:W3CDTF">2022-06-02T12:44:00Z</dcterms:created>
  <dcterms:modified xsi:type="dcterms:W3CDTF">2022-11-10T12:59:21Z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  <property fmtid="{D5CDD505-2E9C-101B-9397-08002B2CF9AE}" pid="3" name="MediaServiceImageTags">
    <vt:lpwstr/>
  </property>
</Properties>
</file>