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71DC" w14:textId="18E50CE3" w:rsidR="00DD09A2" w:rsidRDefault="00000000">
      <w:r>
        <w:pict w14:anchorId="0B297CE0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6B14DE16" w14:textId="77777777" w:rsidR="00BF6F41" w:rsidRDefault="00BF6F41"/>
    <w:p w14:paraId="1A98D1AE" w14:textId="77777777" w:rsidR="005D2E91" w:rsidRDefault="005D2E91">
      <w:pPr>
        <w:rPr>
          <w:b/>
          <w:bCs/>
        </w:rPr>
      </w:pPr>
    </w:p>
    <w:p w14:paraId="73B0B209" w14:textId="77777777" w:rsidR="0024691A" w:rsidRDefault="0024691A">
      <w:pPr>
        <w:rPr>
          <w:b/>
          <w:bCs/>
        </w:rPr>
      </w:pPr>
    </w:p>
    <w:p w14:paraId="5CAAFB74" w14:textId="77777777" w:rsidR="0024691A" w:rsidRPr="005D2E91" w:rsidRDefault="0024691A">
      <w:pPr>
        <w:rPr>
          <w:b/>
          <w:bCs/>
        </w:rPr>
      </w:pPr>
    </w:p>
    <w:p w14:paraId="267D7878" w14:textId="77777777" w:rsidR="00DD09A2" w:rsidRDefault="00000000">
      <w:pPr>
        <w:jc w:val="center"/>
        <w:rPr>
          <w:b/>
          <w:bCs/>
          <w:sz w:val="52"/>
          <w:szCs w:val="52"/>
        </w:rPr>
      </w:pPr>
      <w:r w:rsidRPr="005D2E91">
        <w:rPr>
          <w:b/>
          <w:bCs/>
          <w:sz w:val="52"/>
          <w:szCs w:val="52"/>
        </w:rPr>
        <w:t xml:space="preserve">Modul </w:t>
      </w:r>
      <w:r w:rsidR="00E93B1B">
        <w:rPr>
          <w:b/>
          <w:bCs/>
          <w:sz w:val="52"/>
          <w:szCs w:val="52"/>
        </w:rPr>
        <w:t>2</w:t>
      </w:r>
    </w:p>
    <w:p w14:paraId="36835994" w14:textId="77777777" w:rsidR="005D2E91" w:rsidRPr="005D2E91" w:rsidRDefault="005D2E91" w:rsidP="005D2E91">
      <w:pPr>
        <w:jc w:val="center"/>
        <w:rPr>
          <w:b/>
          <w:bCs/>
          <w:sz w:val="52"/>
          <w:szCs w:val="52"/>
        </w:rPr>
      </w:pPr>
    </w:p>
    <w:p w14:paraId="68104F44" w14:textId="77777777" w:rsidR="00DD09A2" w:rsidRDefault="00000000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  <w:r w:rsidRPr="00E93B1B">
        <w:rPr>
          <w:rFonts w:ascii="Calibri" w:hAnsi="Calibri" w:cs="Calibri"/>
          <w:color w:val="000000"/>
          <w:sz w:val="44"/>
          <w:szCs w:val="44"/>
          <w:lang w:val="en-GB"/>
        </w:rPr>
        <w:t>Rôzne modely vidieckej podnikateľskej stratégie a ako rozpoznať potenciál svojho regiónu</w:t>
      </w:r>
    </w:p>
    <w:p w14:paraId="54BDCF00" w14:textId="77777777" w:rsidR="005D2E91" w:rsidRPr="005D2E91" w:rsidRDefault="005D2E91" w:rsidP="005D2E91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</w:p>
    <w:p w14:paraId="10BB110A" w14:textId="5C8710C6" w:rsidR="00DD09A2" w:rsidRDefault="00514C4C">
      <w:pPr>
        <w:jc w:val="center"/>
        <w:rPr>
          <w:rFonts w:cstheme="minorHAnsi"/>
          <w:sz w:val="40"/>
          <w:szCs w:val="40"/>
          <w:u w:val="single"/>
          <w:lang w:val="en-GB"/>
        </w:rPr>
      </w:pPr>
      <w:r>
        <w:rPr>
          <w:rFonts w:cstheme="minorHAnsi"/>
          <w:sz w:val="40"/>
          <w:szCs w:val="40"/>
          <w:u w:val="single"/>
          <w:lang w:val="sk-SK"/>
        </w:rPr>
        <w:t>Ú</w:t>
      </w:r>
      <w:r w:rsidR="005D2E91" w:rsidRPr="005D2E91">
        <w:rPr>
          <w:rFonts w:cstheme="minorHAnsi"/>
          <w:sz w:val="40"/>
          <w:szCs w:val="40"/>
          <w:u w:val="single"/>
          <w:lang w:val="en-GB"/>
        </w:rPr>
        <w:t>loh</w:t>
      </w:r>
      <w:r>
        <w:rPr>
          <w:rFonts w:cstheme="minorHAnsi"/>
          <w:sz w:val="40"/>
          <w:szCs w:val="40"/>
          <w:u w:val="single"/>
          <w:lang w:val="en-GB"/>
        </w:rPr>
        <w:t>y na precvičenie</w:t>
      </w:r>
    </w:p>
    <w:p w14:paraId="73895E88" w14:textId="77777777" w:rsidR="0024691A" w:rsidRDefault="0024691A">
      <w:pPr>
        <w:rPr>
          <w:rFonts w:cstheme="minorHAnsi"/>
          <w:sz w:val="40"/>
          <w:szCs w:val="40"/>
          <w:u w:val="single"/>
          <w:lang w:val="en-GB"/>
        </w:rPr>
      </w:pPr>
      <w:r>
        <w:rPr>
          <w:rFonts w:cstheme="minorHAnsi"/>
          <w:sz w:val="40"/>
          <w:szCs w:val="40"/>
          <w:u w:val="single"/>
          <w:lang w:val="en-GB"/>
        </w:rPr>
        <w:br w:type="page"/>
      </w:r>
    </w:p>
    <w:p w14:paraId="77FC868E" w14:textId="77777777" w:rsidR="0024691A" w:rsidRDefault="0024691A" w:rsidP="005D2E91">
      <w:pPr>
        <w:jc w:val="center"/>
        <w:rPr>
          <w:sz w:val="40"/>
          <w:szCs w:val="40"/>
          <w:u w:val="single"/>
        </w:rPr>
      </w:pPr>
    </w:p>
    <w:p w14:paraId="2DC2FF3B" w14:textId="77777777" w:rsidR="00DD09A2" w:rsidRDefault="00000000">
      <w:pPr>
        <w:jc w:val="center"/>
        <w:rPr>
          <w:rFonts w:ascii="Trebuchet MS" w:hAnsi="Trebuchet MS"/>
          <w:sz w:val="36"/>
          <w:szCs w:val="36"/>
        </w:rPr>
      </w:pPr>
      <w:r w:rsidRPr="00E93B1B">
        <w:rPr>
          <w:rFonts w:ascii="Trebuchet MS" w:hAnsi="Trebuchet MS"/>
          <w:sz w:val="36"/>
          <w:szCs w:val="36"/>
        </w:rPr>
        <w:t xml:space="preserve">Vyhľadajte potrebný vidiecky produkt/službu a zistite, ako môžete začať s výrobou alebo v prípade </w:t>
      </w:r>
      <w:r>
        <w:rPr>
          <w:rFonts w:ascii="Trebuchet MS" w:hAnsi="Trebuchet MS"/>
          <w:sz w:val="36"/>
          <w:szCs w:val="36"/>
        </w:rPr>
        <w:t>služby s jej vytvorením.</w:t>
      </w:r>
    </w:p>
    <w:p w14:paraId="2CC647D6" w14:textId="77777777" w:rsidR="00E93B1B" w:rsidRDefault="00E93B1B" w:rsidP="00E93B1B">
      <w:pPr>
        <w:jc w:val="center"/>
        <w:rPr>
          <w:rFonts w:ascii="Trebuchet MS" w:hAnsi="Trebuchet MS"/>
          <w:sz w:val="36"/>
          <w:szCs w:val="36"/>
        </w:rPr>
      </w:pPr>
    </w:p>
    <w:p w14:paraId="4DBEA892" w14:textId="77777777" w:rsidR="00DD09A2" w:rsidRDefault="00000000">
      <w:pPr>
        <w:jc w:val="center"/>
        <w:rPr>
          <w:rFonts w:ascii="Trebuchet MS" w:hAnsi="Trebuchet MS"/>
          <w:sz w:val="36"/>
          <w:szCs w:val="36"/>
        </w:rPr>
      </w:pPr>
      <w:r w:rsidRPr="00E93B1B">
        <w:rPr>
          <w:rFonts w:ascii="Trebuchet MS" w:hAnsi="Trebuchet MS"/>
          <w:sz w:val="36"/>
          <w:szCs w:val="36"/>
        </w:rPr>
        <w:t>Preskúmajte vlastnosti oblasti z hľadiska nového výrobku/služby a potom pripravte obchodnú stratégiu. Ak niektorá z regionálnych funkcií nespĺňa požiadavky, potom v podnikateľskom pláne vysvetlite navrhované riešenia.</w:t>
      </w:r>
    </w:p>
    <w:p w14:paraId="2655BBFD" w14:textId="77777777" w:rsidR="0024691A" w:rsidRDefault="0024691A" w:rsidP="0024691A">
      <w:pPr>
        <w:rPr>
          <w:rFonts w:ascii="Trebuchet MS" w:hAnsi="Trebuchet MS"/>
          <w:sz w:val="28"/>
          <w:szCs w:val="28"/>
        </w:rPr>
      </w:pPr>
    </w:p>
    <w:p w14:paraId="42198F4F" w14:textId="77777777" w:rsidR="0024691A" w:rsidRPr="0024691A" w:rsidRDefault="0024691A" w:rsidP="0024691A">
      <w:pPr>
        <w:rPr>
          <w:rFonts w:ascii="Trebuchet MS" w:hAnsi="Trebuchet MS"/>
          <w:sz w:val="28"/>
          <w:szCs w:val="28"/>
        </w:rPr>
      </w:pPr>
    </w:p>
    <w:p w14:paraId="699B9E97" w14:textId="77777777" w:rsidR="00DD09A2" w:rsidRDefault="00000000">
      <w:pPr>
        <w:rPr>
          <w:rFonts w:ascii="Trebuchet MS" w:hAnsi="Trebuchet MS"/>
          <w:sz w:val="28"/>
          <w:szCs w:val="28"/>
        </w:rPr>
      </w:pPr>
      <w:r w:rsidRPr="0024691A">
        <w:rPr>
          <w:rFonts w:ascii="Trebuchet MS" w:hAnsi="Trebuchet MS"/>
          <w:sz w:val="28"/>
          <w:szCs w:val="28"/>
        </w:rPr>
        <w:t>Začnite otázkami:</w:t>
      </w:r>
    </w:p>
    <w:p w14:paraId="121FFF58" w14:textId="77777777" w:rsidR="00DD09A2" w:rsidRDefault="00000000">
      <w:pPr>
        <w:spacing w:before="242" w:line="607" w:lineRule="exact"/>
        <w:rPr>
          <w:b/>
          <w:bCs/>
          <w:color w:val="6D6E71"/>
          <w:lang w:val="sk-SK"/>
        </w:rPr>
      </w:pPr>
      <w:r>
        <w:rPr>
          <w:b/>
          <w:bCs/>
          <w:color w:val="6D6E71"/>
          <w:lang w:val="sk-SK"/>
        </w:rPr>
        <w:t>Názov výrobku alebo služby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67F9D228" w14:textId="77777777" w:rsidTr="00C309A4">
        <w:tc>
          <w:tcPr>
            <w:tcW w:w="9640" w:type="dxa"/>
          </w:tcPr>
          <w:p w14:paraId="70938970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670C8FE9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760033AD" w14:textId="77777777" w:rsidR="00DD09A2" w:rsidRDefault="00000000">
      <w:pPr>
        <w:spacing w:before="242" w:line="607" w:lineRule="exact"/>
        <w:rPr>
          <w:b/>
          <w:bCs/>
          <w:color w:val="6D6E71"/>
          <w:lang w:val="sk-SK"/>
        </w:rPr>
      </w:pPr>
      <w:r w:rsidRPr="003923D4">
        <w:rPr>
          <w:b/>
          <w:bCs/>
          <w:color w:val="6D6E71"/>
          <w:lang w:val="sk-SK"/>
        </w:rPr>
        <w:t xml:space="preserve">Vlastnosti </w:t>
      </w:r>
      <w:r>
        <w:rPr>
          <w:b/>
          <w:bCs/>
          <w:color w:val="6D6E71"/>
          <w:lang w:val="sk-SK"/>
        </w:rPr>
        <w:t xml:space="preserve">regiónu </w:t>
      </w:r>
      <w:r w:rsidRPr="003923D4">
        <w:rPr>
          <w:b/>
          <w:bCs/>
          <w:color w:val="6D6E71"/>
          <w:lang w:val="sk-SK"/>
        </w:rPr>
        <w:t>Cliamte</w:t>
      </w:r>
      <w:r>
        <w:rPr>
          <w:b/>
          <w:bCs/>
          <w:color w:val="6D6E71"/>
          <w:lang w:val="sk-SK"/>
        </w:rPr>
        <w:t>, je vhodný pre daný postup alebo službu?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01345E2C" w14:textId="77777777" w:rsidTr="00C309A4">
        <w:tc>
          <w:tcPr>
            <w:tcW w:w="9640" w:type="dxa"/>
          </w:tcPr>
          <w:p w14:paraId="00CB6A50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16BA3949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510D62E3" w14:textId="77777777" w:rsidR="00453ABF" w:rsidRDefault="00453ABF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099776B3" w14:textId="77777777" w:rsidR="00DD09A2" w:rsidRDefault="00000000">
      <w:pPr>
        <w:spacing w:before="242" w:line="607" w:lineRule="exact"/>
        <w:rPr>
          <w:color w:val="6D6E71"/>
          <w:lang w:val="sk-SK"/>
        </w:rPr>
      </w:pPr>
      <w:r>
        <w:rPr>
          <w:b/>
          <w:bCs/>
          <w:color w:val="6D6E71"/>
          <w:lang w:val="sk-SK"/>
        </w:rPr>
        <w:lastRenderedPageBreak/>
        <w:t xml:space="preserve">Hydraulické </w:t>
      </w:r>
      <w:r w:rsidRPr="003923D4">
        <w:rPr>
          <w:b/>
          <w:bCs/>
          <w:color w:val="6D6E71"/>
          <w:lang w:val="sk-SK"/>
        </w:rPr>
        <w:t xml:space="preserve">vlastnosti </w:t>
      </w:r>
      <w:r>
        <w:rPr>
          <w:b/>
          <w:bCs/>
          <w:color w:val="6D6E71"/>
          <w:lang w:val="sk-SK"/>
        </w:rPr>
        <w:t>regiónu, je vhodný pre daný postup alebo službu?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44B946FB" w14:textId="77777777" w:rsidTr="00C309A4">
        <w:tc>
          <w:tcPr>
            <w:tcW w:w="9640" w:type="dxa"/>
          </w:tcPr>
          <w:p w14:paraId="12B1584B" w14:textId="77777777" w:rsidR="0024691A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894EF9E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12E4E912" w14:textId="77777777" w:rsidR="00DD09A2" w:rsidRDefault="00000000">
      <w:pPr>
        <w:spacing w:before="242" w:line="607" w:lineRule="exact"/>
        <w:rPr>
          <w:color w:val="6D6E71"/>
          <w:lang w:val="sk-SK"/>
        </w:rPr>
      </w:pPr>
      <w:r w:rsidRPr="003923D4">
        <w:rPr>
          <w:b/>
          <w:bCs/>
          <w:color w:val="6D6E71"/>
          <w:lang w:val="sk-SK"/>
        </w:rPr>
        <w:t xml:space="preserve">Vlastnosti topografie </w:t>
      </w:r>
      <w:r>
        <w:rPr>
          <w:b/>
          <w:bCs/>
          <w:color w:val="6D6E71"/>
          <w:lang w:val="sk-SK"/>
        </w:rPr>
        <w:t>regiónu, je vhodný pre daný postup alebo službu?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459D4FBE" w14:textId="77777777" w:rsidTr="00C309A4">
        <w:tc>
          <w:tcPr>
            <w:tcW w:w="9640" w:type="dxa"/>
          </w:tcPr>
          <w:p w14:paraId="72CE21D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68F622AE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3F090065" w14:textId="77777777" w:rsidR="00DD09A2" w:rsidRDefault="00000000">
      <w:pPr>
        <w:spacing w:before="242" w:line="607" w:lineRule="exact"/>
        <w:rPr>
          <w:color w:val="6D6E71"/>
          <w:lang w:val="sk-SK"/>
        </w:rPr>
      </w:pPr>
      <w:r w:rsidRPr="003923D4">
        <w:rPr>
          <w:b/>
          <w:bCs/>
          <w:color w:val="6D6E71"/>
          <w:lang w:val="sk-SK"/>
        </w:rPr>
        <w:t xml:space="preserve">Vlastnosti </w:t>
      </w:r>
      <w:r>
        <w:rPr>
          <w:b/>
          <w:bCs/>
          <w:color w:val="6D6E71"/>
          <w:lang w:val="sk-SK"/>
        </w:rPr>
        <w:t xml:space="preserve">regiónu </w:t>
      </w:r>
      <w:r w:rsidRPr="003923D4">
        <w:rPr>
          <w:b/>
          <w:bCs/>
          <w:color w:val="6D6E71"/>
          <w:lang w:val="sk-SK"/>
        </w:rPr>
        <w:t xml:space="preserve">geoligy a soleil, </w:t>
      </w:r>
      <w:r>
        <w:rPr>
          <w:b/>
          <w:bCs/>
          <w:color w:val="6D6E71"/>
          <w:lang w:val="sk-SK"/>
        </w:rPr>
        <w:t>je vhodný pre postup alebo službu?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5E53221D" w14:textId="77777777" w:rsidTr="00453ABF">
        <w:tc>
          <w:tcPr>
            <w:tcW w:w="9062" w:type="dxa"/>
          </w:tcPr>
          <w:p w14:paraId="5760EA66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C0D1E60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36509930" w14:textId="77777777" w:rsidR="00DD09A2" w:rsidRDefault="00000000">
      <w:pPr>
        <w:spacing w:before="242" w:line="607" w:lineRule="exact"/>
        <w:rPr>
          <w:color w:val="6D6E71"/>
          <w:lang w:val="sk-SK"/>
        </w:rPr>
      </w:pPr>
      <w:r w:rsidRPr="003923D4">
        <w:rPr>
          <w:b/>
          <w:bCs/>
          <w:color w:val="6D6E71"/>
          <w:lang w:val="sk-SK"/>
        </w:rPr>
        <w:t xml:space="preserve">Vlastnosti </w:t>
      </w:r>
      <w:r>
        <w:rPr>
          <w:b/>
          <w:bCs/>
          <w:color w:val="6D6E71"/>
          <w:lang w:val="sk-SK"/>
        </w:rPr>
        <w:t>vegetácie v regióne, je vhodná pre daný postup alebo službu</w:t>
      </w:r>
      <w:r w:rsidRPr="00E60819">
        <w:rPr>
          <w:b/>
          <w:bCs/>
          <w:color w:val="6D6E71"/>
          <w:lang w:val="sk-SK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1DC" w:rsidRPr="00E60819" w14:paraId="3A848C26" w14:textId="77777777" w:rsidTr="000771DC">
        <w:tc>
          <w:tcPr>
            <w:tcW w:w="9062" w:type="dxa"/>
          </w:tcPr>
          <w:p w14:paraId="4D119A6F" w14:textId="77777777" w:rsidR="000771DC" w:rsidRPr="00E60819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75E5F8E" w14:textId="77777777" w:rsidR="000771DC" w:rsidRPr="00E60819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0A01652D" w14:textId="77777777" w:rsidR="000771DC" w:rsidRDefault="000771DC" w:rsidP="000771DC">
      <w:pPr>
        <w:spacing w:before="242" w:line="607" w:lineRule="exact"/>
        <w:rPr>
          <w:b/>
          <w:bCs/>
          <w:color w:val="6D6E71"/>
          <w:lang w:val="sk-SK"/>
        </w:rPr>
      </w:pPr>
    </w:p>
    <w:p w14:paraId="72931AE1" w14:textId="77777777" w:rsidR="000771DC" w:rsidRDefault="000771DC" w:rsidP="000771DC">
      <w:pPr>
        <w:spacing w:before="242" w:line="607" w:lineRule="exact"/>
        <w:rPr>
          <w:b/>
          <w:bCs/>
          <w:color w:val="6D6E71"/>
          <w:lang w:val="sk-SK"/>
        </w:rPr>
      </w:pPr>
    </w:p>
    <w:p w14:paraId="107B1809" w14:textId="77777777" w:rsidR="00DD09A2" w:rsidRDefault="00000000">
      <w:pPr>
        <w:spacing w:before="242" w:line="607" w:lineRule="exact"/>
        <w:rPr>
          <w:color w:val="6D6E71"/>
          <w:lang w:val="sk-SK"/>
        </w:rPr>
      </w:pPr>
      <w:r w:rsidRPr="000771DC">
        <w:rPr>
          <w:b/>
          <w:bCs/>
          <w:color w:val="6D6E71"/>
          <w:lang w:val="sk-SK"/>
        </w:rPr>
        <w:lastRenderedPageBreak/>
        <w:t>Vyberte si poľnohospodársky obchodný model, zdôvodnite svoju voľbu a vytvorte udržateľnú a ziskovú víziu na 5 až 15 rokov.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1DC" w:rsidRPr="00E60819" w14:paraId="2ABD74D9" w14:textId="77777777" w:rsidTr="00CE72DF">
        <w:tc>
          <w:tcPr>
            <w:tcW w:w="9640" w:type="dxa"/>
          </w:tcPr>
          <w:p w14:paraId="5D55D321" w14:textId="77777777" w:rsidR="000771DC" w:rsidRPr="00E60819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40918C3A" w14:textId="77777777" w:rsidR="000771DC" w:rsidRPr="00E60819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41387243" w14:textId="77777777" w:rsidR="00DD09A2" w:rsidRDefault="00000000">
      <w:pPr>
        <w:spacing w:before="242" w:line="607" w:lineRule="exact"/>
        <w:rPr>
          <w:color w:val="6D6E71"/>
          <w:lang w:val="sk-SK"/>
        </w:rPr>
      </w:pPr>
      <w:r w:rsidRPr="0024691A">
        <w:rPr>
          <w:b/>
          <w:bCs/>
          <w:color w:val="6D6E71"/>
          <w:lang w:val="sk-SK"/>
        </w:rPr>
        <w:t xml:space="preserve">Zhrňte </w:t>
      </w:r>
      <w:r w:rsidR="000771DC">
        <w:rPr>
          <w:b/>
          <w:bCs/>
          <w:color w:val="6D6E71"/>
          <w:lang w:val="sk-SK"/>
        </w:rPr>
        <w:t>svoj nový produkt alebo službu na základe toho, čo ste sa naučili v tomto module</w:t>
      </w:r>
      <w:r>
        <w:rPr>
          <w:b/>
          <w:bCs/>
          <w:color w:val="6D6E71"/>
          <w:lang w:val="sk-SK"/>
        </w:rPr>
        <w:t xml:space="preserve">, </w:t>
      </w:r>
      <w:r w:rsidRPr="0024691A">
        <w:rPr>
          <w:b/>
          <w:bCs/>
          <w:color w:val="6D6E71"/>
          <w:lang w:val="sk-SK"/>
        </w:rPr>
        <w:t>zapamätajte si odseky a rozdeľte text na časti</w:t>
      </w:r>
      <w:r>
        <w:rPr>
          <w:b/>
          <w:bCs/>
          <w:color w:val="6D6E71"/>
          <w:lang w:val="sk-SK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33D98C8E" w14:textId="77777777" w:rsidTr="000771DC">
        <w:trPr>
          <w:trHeight w:val="8091"/>
        </w:trPr>
        <w:tc>
          <w:tcPr>
            <w:tcW w:w="9640" w:type="dxa"/>
          </w:tcPr>
          <w:p w14:paraId="2D844E7B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47C38BDE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3BF1F34F" w14:textId="77777777" w:rsidR="00F70700" w:rsidRPr="003923D4" w:rsidRDefault="00F70700" w:rsidP="003923D4">
      <w:pPr>
        <w:jc w:val="both"/>
        <w:rPr>
          <w:rFonts w:cstheme="minorHAnsi"/>
          <w:sz w:val="24"/>
          <w:szCs w:val="24"/>
        </w:rPr>
      </w:pPr>
    </w:p>
    <w:sectPr w:rsidR="00F70700" w:rsidRPr="003923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58F6" w14:textId="77777777" w:rsidR="004D2C3D" w:rsidRDefault="004D2C3D" w:rsidP="005D2E91">
      <w:pPr>
        <w:spacing w:after="0" w:line="240" w:lineRule="auto"/>
      </w:pPr>
      <w:r>
        <w:separator/>
      </w:r>
    </w:p>
  </w:endnote>
  <w:endnote w:type="continuationSeparator" w:id="0">
    <w:p w14:paraId="3B2436E3" w14:textId="77777777" w:rsidR="004D2C3D" w:rsidRDefault="004D2C3D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-Bold">
    <w:altName w:val="Segoe UI"/>
    <w:charset w:val="00"/>
    <w:family w:val="auto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6AB8" w14:textId="77777777" w:rsidR="004D2C3D" w:rsidRDefault="004D2C3D" w:rsidP="005D2E91">
      <w:pPr>
        <w:spacing w:after="0" w:line="240" w:lineRule="auto"/>
      </w:pPr>
      <w:r>
        <w:separator/>
      </w:r>
    </w:p>
  </w:footnote>
  <w:footnote w:type="continuationSeparator" w:id="0">
    <w:p w14:paraId="28E603D6" w14:textId="77777777" w:rsidR="004D2C3D" w:rsidRDefault="004D2C3D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275B7D75" w14:textId="77777777" w:rsidTr="00C309A4">
      <w:tc>
        <w:tcPr>
          <w:tcW w:w="0" w:type="auto"/>
        </w:tcPr>
        <w:p w14:paraId="670899F1" w14:textId="77777777" w:rsidR="005D2E91" w:rsidRDefault="005D2E91" w:rsidP="005D2E91">
          <w:pPr>
            <w:pStyle w:val="Hlavika"/>
            <w:jc w:val="both"/>
          </w:pPr>
          <w:r>
            <w:rPr>
              <w:noProof/>
              <w:lang w:val="hu-HU" w:eastAsia="hu-HU"/>
            </w:rPr>
            <w:drawing>
              <wp:inline distT="0" distB="0" distL="0" distR="0" wp14:anchorId="013F9762" wp14:editId="7F9F36E1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500693A8" w14:textId="77777777" w:rsidR="005D2E91" w:rsidRDefault="005D2E91" w:rsidP="005D2E91">
          <w:pPr>
            <w:pStyle w:val="Hlavika"/>
            <w:jc w:val="right"/>
          </w:pPr>
          <w:r>
            <w:rPr>
              <w:noProof/>
              <w:lang w:val="hu-HU" w:eastAsia="hu-HU"/>
            </w:rPr>
            <w:drawing>
              <wp:inline distT="0" distB="0" distL="0" distR="0" wp14:anchorId="1A09635B" wp14:editId="7535649C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E8BAC8" w14:textId="77777777" w:rsidR="005D2E91" w:rsidRDefault="005D2E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9329297">
    <w:abstractNumId w:val="0"/>
  </w:num>
  <w:num w:numId="2" w16cid:durableId="49407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1"/>
    <w:rsid w:val="000771DC"/>
    <w:rsid w:val="0011462A"/>
    <w:rsid w:val="001F2B54"/>
    <w:rsid w:val="0020421B"/>
    <w:rsid w:val="0024691A"/>
    <w:rsid w:val="002B191E"/>
    <w:rsid w:val="00357187"/>
    <w:rsid w:val="003923D4"/>
    <w:rsid w:val="00453ABF"/>
    <w:rsid w:val="004D2C3D"/>
    <w:rsid w:val="00514C4C"/>
    <w:rsid w:val="005D2E91"/>
    <w:rsid w:val="00BF6F41"/>
    <w:rsid w:val="00D61E9D"/>
    <w:rsid w:val="00DD09A2"/>
    <w:rsid w:val="00E93B1B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64786E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2E91"/>
  </w:style>
  <w:style w:type="paragraph" w:styleId="Pta">
    <w:name w:val="footer"/>
    <w:basedOn w:val="Normlny"/>
    <w:link w:val="Pta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2E91"/>
  </w:style>
  <w:style w:type="table" w:styleId="Mriekatabuky">
    <w:name w:val="Table Grid"/>
    <w:basedOn w:val="Normlnatabuka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43B4"/>
    <w:pPr>
      <w:ind w:left="720"/>
      <w:contextualSpacing/>
    </w:pPr>
  </w:style>
  <w:style w:type="character" w:customStyle="1" w:styleId="xn-location">
    <w:name w:val="xn-location"/>
    <w:basedOn w:val="Predvolenpsmoodseku"/>
    <w:rsid w:val="00D61E9D"/>
  </w:style>
  <w:style w:type="character" w:customStyle="1" w:styleId="xn-chron">
    <w:name w:val="xn-chron"/>
    <w:basedOn w:val="Predvolenpsmoodseku"/>
    <w:rsid w:val="00D61E9D"/>
  </w:style>
  <w:style w:type="character" w:styleId="Hypertextovprepojenie">
    <w:name w:val="Hyperlink"/>
    <w:basedOn w:val="Predvolenpsmoodseku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Predvolenpsmoodseku"/>
    <w:rsid w:val="00D61E9D"/>
  </w:style>
  <w:style w:type="character" w:customStyle="1" w:styleId="Nadpis1Char">
    <w:name w:val="Nadpis 1 Char"/>
    <w:basedOn w:val="Predvolenpsmoodseku"/>
    <w:link w:val="Nadpis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lcm1">
    <w:name w:val="Alcím1"/>
    <w:basedOn w:val="Normlny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lnywebov">
    <w:name w:val="Normal (Web)"/>
    <w:basedOn w:val="Normlny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Predvolenpsmoodseku"/>
    <w:rsid w:val="00F70700"/>
  </w:style>
  <w:style w:type="character" w:customStyle="1" w:styleId="Nadpis4Char">
    <w:name w:val="Nadpis 4 Char"/>
    <w:basedOn w:val="Predvolenpsmoodseku"/>
    <w:link w:val="Nadpis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eloldatlanmegemlts1">
    <w:name w:val="Feloldatlan megemlítés1"/>
    <w:basedOn w:val="Predvolenpsmoodseku"/>
    <w:uiPriority w:val="99"/>
    <w:semiHidden/>
    <w:unhideWhenUsed/>
    <w:rsid w:val="002B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6" ma:contentTypeDescription="Umožňuje vytvoriť nový dokument." ma:contentTypeScope="" ma:versionID="a77a12c361600f1f24c1a96be241900d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cb1c444776efff4f2b9e2e642c6e1ce8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3D686-5E55-4621-9135-5C06F46C1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>, docId:05432EE1E45FC4C425490DCE44AC7C78</cp:keywords>
  <dc:description/>
  <cp:lastModifiedBy>Zuzana Palková</cp:lastModifiedBy>
  <cp:revision>4</cp:revision>
  <dcterms:created xsi:type="dcterms:W3CDTF">2021-10-26T14:30:00Z</dcterms:created>
  <dcterms:modified xsi:type="dcterms:W3CDTF">2022-11-04T21:22:00Z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